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4F978" w14:textId="555EB295" w:rsidR="00FF698C" w:rsidRDefault="00FF698C" w:rsidP="00235571">
      <w:pPr>
        <w:spacing w:before="100" w:beforeAutospacing="1" w:after="100" w:afterAutospacing="1"/>
        <w:jc w:val="center"/>
        <w:outlineLvl w:val="0"/>
        <w:rPr>
          <w:rFonts w:asciiTheme="majorHAnsi" w:eastAsia="Times New Roman" w:hAnsiTheme="majorHAnsi"/>
          <w:b/>
          <w:bCs/>
          <w:kern w:val="36"/>
          <w:sz w:val="22"/>
          <w:szCs w:val="22"/>
        </w:rPr>
      </w:pPr>
      <w:r w:rsidRPr="00BD7B5E">
        <w:rPr>
          <w:rFonts w:asciiTheme="majorHAnsi" w:eastAsia="Times New Roman" w:hAnsiTheme="majorHAnsi"/>
          <w:b/>
          <w:bCs/>
          <w:noProof/>
          <w:kern w:val="36"/>
          <w:sz w:val="22"/>
          <w:szCs w:val="22"/>
          <w:lang w:val="en-US"/>
        </w:rPr>
        <w:drawing>
          <wp:anchor distT="0" distB="0" distL="114300" distR="114300" simplePos="0" relativeHeight="251657216" behindDoc="0" locked="0" layoutInCell="1" allowOverlap="1" wp14:anchorId="2A18D15C" wp14:editId="62875E2E">
            <wp:simplePos x="0" y="0"/>
            <wp:positionH relativeFrom="margin">
              <wp:align>center</wp:align>
            </wp:positionH>
            <wp:positionV relativeFrom="paragraph">
              <wp:posOffset>1905</wp:posOffset>
            </wp:positionV>
            <wp:extent cx="1676400" cy="5238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htbox Logo.jpg"/>
                    <pic:cNvPicPr/>
                  </pic:nvPicPr>
                  <pic:blipFill>
                    <a:blip r:embed="rId8">
                      <a:extLst>
                        <a:ext uri="{28A0092B-C50C-407E-A947-70E740481C1C}">
                          <a14:useLocalDpi xmlns:a14="http://schemas.microsoft.com/office/drawing/2010/main" val="0"/>
                        </a:ext>
                      </a:extLst>
                    </a:blip>
                    <a:stretch>
                      <a:fillRect/>
                    </a:stretch>
                  </pic:blipFill>
                  <pic:spPr>
                    <a:xfrm>
                      <a:off x="0" y="0"/>
                      <a:ext cx="1676400" cy="523875"/>
                    </a:xfrm>
                    <a:prstGeom prst="rect">
                      <a:avLst/>
                    </a:prstGeom>
                  </pic:spPr>
                </pic:pic>
              </a:graphicData>
            </a:graphic>
          </wp:anchor>
        </w:drawing>
      </w:r>
    </w:p>
    <w:p w14:paraId="35BD0774" w14:textId="77777777" w:rsidR="00FF698C" w:rsidRDefault="00FF698C" w:rsidP="00FF698C">
      <w:pPr>
        <w:pStyle w:val="Heading5"/>
        <w:jc w:val="center"/>
        <w:rPr>
          <w:rFonts w:eastAsia="Times New Roman" w:cs="Times New Roman"/>
          <w:b/>
          <w:bCs/>
          <w:color w:val="auto"/>
          <w:kern w:val="36"/>
          <w:sz w:val="22"/>
          <w:szCs w:val="22"/>
        </w:rPr>
      </w:pPr>
    </w:p>
    <w:p w14:paraId="7E34E898" w14:textId="77777777" w:rsidR="00FF698C" w:rsidRPr="00FF698C" w:rsidRDefault="00FF698C" w:rsidP="00FF698C"/>
    <w:p w14:paraId="6333D0AD" w14:textId="4ECBFFE9" w:rsidR="00235571" w:rsidRPr="00FF698C" w:rsidRDefault="00FF698C" w:rsidP="00FF698C">
      <w:pPr>
        <w:pStyle w:val="Heading5"/>
        <w:jc w:val="center"/>
        <w:rPr>
          <w:rFonts w:ascii="Calibri" w:eastAsia="Times New Roman" w:hAnsi="Calibri"/>
          <w:b/>
          <w:color w:val="auto"/>
          <w:sz w:val="22"/>
          <w:szCs w:val="22"/>
        </w:rPr>
      </w:pPr>
      <w:r w:rsidRPr="00FF698C">
        <w:rPr>
          <w:rFonts w:ascii="Calibri" w:eastAsia="Times New Roman" w:hAnsi="Calibri"/>
          <w:b/>
          <w:color w:val="auto"/>
          <w:sz w:val="22"/>
          <w:szCs w:val="22"/>
        </w:rPr>
        <w:t xml:space="preserve">This Notice applies to </w:t>
      </w:r>
      <w:proofErr w:type="spellStart"/>
      <w:r w:rsidRPr="00FF698C">
        <w:rPr>
          <w:rFonts w:ascii="Calibri" w:eastAsia="Times New Roman" w:hAnsi="Calibri"/>
          <w:b/>
          <w:color w:val="auto"/>
          <w:sz w:val="22"/>
          <w:szCs w:val="22"/>
        </w:rPr>
        <w:t>Lightbox</w:t>
      </w:r>
      <w:proofErr w:type="spellEnd"/>
      <w:r w:rsidRPr="00FF698C">
        <w:rPr>
          <w:rFonts w:ascii="Calibri" w:eastAsia="Times New Roman" w:hAnsi="Calibri"/>
          <w:b/>
          <w:color w:val="auto"/>
          <w:sz w:val="22"/>
          <w:szCs w:val="22"/>
        </w:rPr>
        <w:t xml:space="preserve"> and its subsidiaries</w:t>
      </w:r>
    </w:p>
    <w:p w14:paraId="568C1D1E" w14:textId="2F83310F" w:rsidR="0026442D" w:rsidRPr="00BD7B5E" w:rsidRDefault="001D1A34" w:rsidP="00EC09C5">
      <w:pPr>
        <w:spacing w:before="100" w:beforeAutospacing="1" w:after="100" w:afterAutospacing="1"/>
        <w:jc w:val="center"/>
        <w:outlineLvl w:val="0"/>
        <w:rPr>
          <w:rFonts w:asciiTheme="majorHAnsi" w:eastAsia="Times New Roman" w:hAnsiTheme="majorHAnsi"/>
          <w:b/>
          <w:bCs/>
          <w:kern w:val="36"/>
          <w:sz w:val="28"/>
          <w:szCs w:val="28"/>
        </w:rPr>
      </w:pPr>
      <w:r w:rsidRPr="00BD7B5E">
        <w:rPr>
          <w:rFonts w:asciiTheme="majorHAnsi" w:eastAsia="Times New Roman" w:hAnsiTheme="majorHAnsi"/>
          <w:b/>
          <w:bCs/>
          <w:kern w:val="36"/>
          <w:sz w:val="28"/>
          <w:szCs w:val="28"/>
        </w:rPr>
        <w:t>Contributor</w:t>
      </w:r>
      <w:r w:rsidR="00533423" w:rsidRPr="00BD7B5E">
        <w:rPr>
          <w:rFonts w:asciiTheme="majorHAnsi" w:eastAsia="Times New Roman" w:hAnsiTheme="majorHAnsi"/>
          <w:b/>
          <w:bCs/>
          <w:kern w:val="36"/>
          <w:sz w:val="28"/>
          <w:szCs w:val="28"/>
        </w:rPr>
        <w:t xml:space="preserve"> Privacy N</w:t>
      </w:r>
      <w:r w:rsidR="0026442D" w:rsidRPr="00BD7B5E">
        <w:rPr>
          <w:rFonts w:asciiTheme="majorHAnsi" w:eastAsia="Times New Roman" w:hAnsiTheme="majorHAnsi"/>
          <w:b/>
          <w:bCs/>
          <w:kern w:val="36"/>
          <w:sz w:val="28"/>
          <w:szCs w:val="28"/>
        </w:rPr>
        <w:t>otice</w:t>
      </w:r>
    </w:p>
    <w:p w14:paraId="70B8EB2B" w14:textId="77777777" w:rsidR="00E02233" w:rsidRPr="00BD7B5E" w:rsidRDefault="00E02233" w:rsidP="00E02233">
      <w:pPr>
        <w:pStyle w:val="Default"/>
        <w:rPr>
          <w:rFonts w:asciiTheme="majorHAnsi" w:hAnsiTheme="majorHAnsi"/>
          <w:sz w:val="22"/>
          <w:szCs w:val="22"/>
        </w:rPr>
      </w:pPr>
    </w:p>
    <w:p w14:paraId="567F682A" w14:textId="2F6F465D" w:rsidR="00571BAB" w:rsidRPr="00BD7B5E" w:rsidRDefault="00E02233" w:rsidP="00571BAB">
      <w:pPr>
        <w:pStyle w:val="Default"/>
        <w:numPr>
          <w:ilvl w:val="0"/>
          <w:numId w:val="9"/>
        </w:numPr>
        <w:ind w:left="0" w:firstLine="0"/>
        <w:rPr>
          <w:rFonts w:asciiTheme="majorHAnsi" w:hAnsiTheme="majorHAnsi"/>
          <w:b/>
          <w:bCs/>
          <w:sz w:val="22"/>
          <w:szCs w:val="22"/>
        </w:rPr>
      </w:pPr>
      <w:r w:rsidRPr="00BD7B5E">
        <w:rPr>
          <w:rFonts w:asciiTheme="majorHAnsi" w:hAnsiTheme="majorHAnsi"/>
          <w:b/>
          <w:bCs/>
          <w:sz w:val="22"/>
          <w:szCs w:val="22"/>
        </w:rPr>
        <w:t xml:space="preserve">Scope </w:t>
      </w:r>
    </w:p>
    <w:p w14:paraId="6839CF71" w14:textId="1FAE337B" w:rsidR="00436B4A" w:rsidRPr="00BD7B5E" w:rsidRDefault="00436B4A" w:rsidP="00533423">
      <w:pPr>
        <w:pStyle w:val="Default"/>
        <w:jc w:val="both"/>
        <w:rPr>
          <w:rFonts w:asciiTheme="majorHAnsi" w:hAnsiTheme="majorHAnsi"/>
          <w:sz w:val="22"/>
          <w:szCs w:val="22"/>
        </w:rPr>
      </w:pPr>
      <w:proofErr w:type="spellStart"/>
      <w:r w:rsidRPr="00BD7B5E">
        <w:rPr>
          <w:rFonts w:asciiTheme="majorHAnsi" w:hAnsiTheme="majorHAnsi"/>
          <w:sz w:val="22"/>
          <w:szCs w:val="22"/>
        </w:rPr>
        <w:t>Lightbox</w:t>
      </w:r>
      <w:proofErr w:type="spellEnd"/>
      <w:r w:rsidRPr="00BD7B5E">
        <w:rPr>
          <w:rFonts w:asciiTheme="majorHAnsi" w:hAnsiTheme="majorHAnsi"/>
          <w:sz w:val="22"/>
          <w:szCs w:val="22"/>
        </w:rPr>
        <w:t xml:space="preserve"> is required by UK General Data Protection Regulations to inform you of how we “process” any personal data we may collect about you when engaging you to take part in one of our </w:t>
      </w:r>
      <w:proofErr w:type="spellStart"/>
      <w:r w:rsidRPr="00BD7B5E">
        <w:rPr>
          <w:rFonts w:asciiTheme="majorHAnsi" w:hAnsiTheme="majorHAnsi"/>
          <w:sz w:val="22"/>
          <w:szCs w:val="22"/>
        </w:rPr>
        <w:t>programmes</w:t>
      </w:r>
      <w:proofErr w:type="spellEnd"/>
      <w:r w:rsidRPr="00BD7B5E">
        <w:rPr>
          <w:rFonts w:asciiTheme="majorHAnsi" w:hAnsiTheme="majorHAnsi"/>
          <w:sz w:val="22"/>
          <w:szCs w:val="22"/>
        </w:rPr>
        <w:t xml:space="preserve">. “Processing” simply means doing anything with the data – collecting it, storing it, disclosing it or deleting it. </w:t>
      </w:r>
    </w:p>
    <w:p w14:paraId="0AF43CEE" w14:textId="77777777" w:rsidR="00436B4A" w:rsidRPr="00BD7B5E" w:rsidRDefault="00436B4A" w:rsidP="00533423">
      <w:pPr>
        <w:pStyle w:val="Default"/>
        <w:jc w:val="both"/>
        <w:rPr>
          <w:rFonts w:asciiTheme="majorHAnsi" w:hAnsiTheme="majorHAnsi"/>
          <w:sz w:val="22"/>
          <w:szCs w:val="22"/>
        </w:rPr>
      </w:pPr>
    </w:p>
    <w:p w14:paraId="59463AD9" w14:textId="4C6F6570" w:rsidR="00436B4A" w:rsidRPr="00BD7B5E" w:rsidRDefault="00436B4A" w:rsidP="00533423">
      <w:pPr>
        <w:pStyle w:val="Default"/>
        <w:jc w:val="both"/>
        <w:rPr>
          <w:rFonts w:asciiTheme="majorHAnsi" w:hAnsiTheme="majorHAnsi"/>
          <w:sz w:val="22"/>
          <w:szCs w:val="22"/>
        </w:rPr>
      </w:pPr>
      <w:r w:rsidRPr="00BD7B5E">
        <w:rPr>
          <w:rFonts w:asciiTheme="majorHAnsi" w:hAnsiTheme="majorHAnsi"/>
          <w:sz w:val="22"/>
          <w:szCs w:val="22"/>
        </w:rPr>
        <w:t>This document sets out what we do with your data and the steps we take to ensure we keep that data safe.</w:t>
      </w:r>
    </w:p>
    <w:p w14:paraId="68935D31" w14:textId="77777777" w:rsidR="00436B4A" w:rsidRPr="00BD7B5E" w:rsidRDefault="00436B4A" w:rsidP="00533423">
      <w:pPr>
        <w:pStyle w:val="Default"/>
        <w:jc w:val="both"/>
        <w:rPr>
          <w:rFonts w:asciiTheme="majorHAnsi" w:hAnsiTheme="majorHAnsi"/>
          <w:sz w:val="22"/>
          <w:szCs w:val="22"/>
        </w:rPr>
      </w:pPr>
    </w:p>
    <w:p w14:paraId="786B0307" w14:textId="1C5356A4" w:rsidR="00436B4A" w:rsidRPr="00BD7B5E" w:rsidRDefault="00436B4A" w:rsidP="00BD7B5E">
      <w:pPr>
        <w:rPr>
          <w:rFonts w:asciiTheme="majorHAnsi" w:hAnsiTheme="majorHAnsi"/>
          <w:sz w:val="22"/>
          <w:szCs w:val="22"/>
        </w:rPr>
      </w:pPr>
      <w:r w:rsidRPr="00BD7B5E">
        <w:rPr>
          <w:rFonts w:asciiTheme="majorHAnsi" w:hAnsiTheme="majorHAnsi"/>
          <w:sz w:val="22"/>
          <w:szCs w:val="22"/>
        </w:rPr>
        <w:t xml:space="preserve">Personal information (information about you from which you can be identified) may include your name, address, telephone number, your image captured on video </w:t>
      </w:r>
      <w:proofErr w:type="spellStart"/>
      <w:r w:rsidRPr="00BD7B5E">
        <w:rPr>
          <w:rFonts w:asciiTheme="majorHAnsi" w:hAnsiTheme="majorHAnsi"/>
          <w:sz w:val="22"/>
          <w:szCs w:val="22"/>
        </w:rPr>
        <w:t>etc</w:t>
      </w:r>
      <w:proofErr w:type="spellEnd"/>
      <w:r w:rsidRPr="00BD7B5E">
        <w:rPr>
          <w:rFonts w:asciiTheme="majorHAnsi" w:hAnsiTheme="majorHAnsi"/>
          <w:sz w:val="22"/>
          <w:szCs w:val="22"/>
        </w:rPr>
        <w:t xml:space="preserve"> </w:t>
      </w:r>
    </w:p>
    <w:p w14:paraId="18150D15" w14:textId="77777777" w:rsidR="00E02233" w:rsidRPr="00BD7B5E" w:rsidRDefault="00E02233" w:rsidP="00E02233">
      <w:pPr>
        <w:pStyle w:val="Default"/>
        <w:jc w:val="both"/>
        <w:rPr>
          <w:rFonts w:asciiTheme="majorHAnsi" w:hAnsiTheme="majorHAnsi"/>
          <w:b/>
          <w:bCs/>
          <w:sz w:val="22"/>
          <w:szCs w:val="22"/>
        </w:rPr>
      </w:pPr>
    </w:p>
    <w:p w14:paraId="7E15623E" w14:textId="51B2AEE4" w:rsidR="00E02233" w:rsidRPr="00BD7B5E" w:rsidRDefault="00E02233" w:rsidP="00E02233">
      <w:pPr>
        <w:pStyle w:val="Default"/>
        <w:jc w:val="both"/>
        <w:rPr>
          <w:rFonts w:asciiTheme="majorHAnsi" w:hAnsiTheme="majorHAnsi"/>
          <w:sz w:val="22"/>
          <w:szCs w:val="22"/>
        </w:rPr>
      </w:pPr>
      <w:r w:rsidRPr="00BD7B5E">
        <w:rPr>
          <w:rFonts w:asciiTheme="majorHAnsi" w:hAnsiTheme="majorHAnsi"/>
          <w:b/>
          <w:bCs/>
          <w:sz w:val="22"/>
          <w:szCs w:val="22"/>
        </w:rPr>
        <w:t xml:space="preserve">2. </w:t>
      </w:r>
      <w:r w:rsidR="00533423" w:rsidRPr="00BD7B5E">
        <w:rPr>
          <w:rFonts w:asciiTheme="majorHAnsi" w:hAnsiTheme="majorHAnsi"/>
          <w:b/>
          <w:bCs/>
          <w:sz w:val="22"/>
          <w:szCs w:val="22"/>
        </w:rPr>
        <w:tab/>
      </w:r>
      <w:r w:rsidRPr="00BD7B5E">
        <w:rPr>
          <w:rFonts w:asciiTheme="majorHAnsi" w:hAnsiTheme="majorHAnsi"/>
          <w:b/>
          <w:bCs/>
          <w:sz w:val="22"/>
          <w:szCs w:val="22"/>
        </w:rPr>
        <w:t>Personal Data</w:t>
      </w:r>
      <w:r w:rsidR="003120FD" w:rsidRPr="00BD7B5E">
        <w:rPr>
          <w:rFonts w:asciiTheme="majorHAnsi" w:hAnsiTheme="majorHAnsi"/>
          <w:b/>
          <w:bCs/>
          <w:sz w:val="22"/>
          <w:szCs w:val="22"/>
        </w:rPr>
        <w:t xml:space="preserve"> </w:t>
      </w:r>
      <w:r w:rsidRPr="00BD7B5E">
        <w:rPr>
          <w:rFonts w:asciiTheme="majorHAnsi" w:hAnsiTheme="majorHAnsi"/>
          <w:b/>
          <w:bCs/>
          <w:sz w:val="22"/>
          <w:szCs w:val="22"/>
        </w:rPr>
        <w:t xml:space="preserve">- what we hold and why we process it </w:t>
      </w:r>
    </w:p>
    <w:p w14:paraId="010AA852" w14:textId="427481A6" w:rsidR="00E02233" w:rsidRPr="00BD7B5E" w:rsidRDefault="00E02233" w:rsidP="00E02233">
      <w:pPr>
        <w:pStyle w:val="Default"/>
        <w:jc w:val="both"/>
        <w:rPr>
          <w:rFonts w:asciiTheme="majorHAnsi" w:hAnsiTheme="majorHAnsi"/>
          <w:sz w:val="22"/>
          <w:szCs w:val="22"/>
        </w:rPr>
      </w:pPr>
      <w:r w:rsidRPr="00BD7B5E">
        <w:rPr>
          <w:rFonts w:asciiTheme="majorHAnsi" w:hAnsiTheme="majorHAnsi"/>
          <w:sz w:val="22"/>
          <w:szCs w:val="22"/>
        </w:rPr>
        <w:t>We process</w:t>
      </w:r>
      <w:r w:rsidR="00CC1751" w:rsidRPr="00BD7B5E">
        <w:rPr>
          <w:rFonts w:asciiTheme="majorHAnsi" w:hAnsiTheme="majorHAnsi"/>
          <w:sz w:val="22"/>
          <w:szCs w:val="22"/>
        </w:rPr>
        <w:t xml:space="preserve"> </w:t>
      </w:r>
      <w:r w:rsidRPr="00BD7B5E">
        <w:rPr>
          <w:rFonts w:asciiTheme="majorHAnsi" w:hAnsiTheme="majorHAnsi"/>
          <w:sz w:val="22"/>
          <w:szCs w:val="22"/>
        </w:rPr>
        <w:t xml:space="preserve">data for the purposes of our business including for </w:t>
      </w:r>
      <w:r w:rsidR="00437671" w:rsidRPr="00BD7B5E">
        <w:rPr>
          <w:rFonts w:asciiTheme="majorHAnsi" w:hAnsiTheme="majorHAnsi"/>
          <w:sz w:val="22"/>
          <w:szCs w:val="22"/>
        </w:rPr>
        <w:t xml:space="preserve">development and </w:t>
      </w:r>
      <w:r w:rsidRPr="00BD7B5E">
        <w:rPr>
          <w:rFonts w:asciiTheme="majorHAnsi" w:hAnsiTheme="majorHAnsi"/>
          <w:sz w:val="22"/>
          <w:szCs w:val="22"/>
        </w:rPr>
        <w:t>production</w:t>
      </w:r>
      <w:r w:rsidR="00437671" w:rsidRPr="00BD7B5E">
        <w:rPr>
          <w:rFonts w:asciiTheme="majorHAnsi" w:hAnsiTheme="majorHAnsi"/>
          <w:sz w:val="22"/>
          <w:szCs w:val="22"/>
        </w:rPr>
        <w:t xml:space="preserve"> of </w:t>
      </w:r>
      <w:proofErr w:type="spellStart"/>
      <w:r w:rsidR="00437671" w:rsidRPr="00BD7B5E">
        <w:rPr>
          <w:rFonts w:asciiTheme="majorHAnsi" w:hAnsiTheme="majorHAnsi"/>
          <w:sz w:val="22"/>
          <w:szCs w:val="22"/>
        </w:rPr>
        <w:t>programmes</w:t>
      </w:r>
      <w:proofErr w:type="spellEnd"/>
      <w:r w:rsidRPr="00BD7B5E">
        <w:rPr>
          <w:rFonts w:asciiTheme="majorHAnsi" w:hAnsiTheme="majorHAnsi"/>
          <w:sz w:val="22"/>
          <w:szCs w:val="22"/>
        </w:rPr>
        <w:t xml:space="preserve">, broadcasting, distribution and </w:t>
      </w:r>
      <w:r w:rsidR="00437671" w:rsidRPr="00BD7B5E">
        <w:rPr>
          <w:rFonts w:asciiTheme="majorHAnsi" w:hAnsiTheme="majorHAnsi"/>
          <w:sz w:val="22"/>
          <w:szCs w:val="22"/>
        </w:rPr>
        <w:t xml:space="preserve">marketing of those </w:t>
      </w:r>
      <w:proofErr w:type="spellStart"/>
      <w:r w:rsidR="00437671" w:rsidRPr="00BD7B5E">
        <w:rPr>
          <w:rFonts w:asciiTheme="majorHAnsi" w:hAnsiTheme="majorHAnsi"/>
          <w:sz w:val="22"/>
          <w:szCs w:val="22"/>
        </w:rPr>
        <w:t>programmes</w:t>
      </w:r>
      <w:proofErr w:type="spellEnd"/>
      <w:r w:rsidR="00437671" w:rsidRPr="00BD7B5E">
        <w:rPr>
          <w:rFonts w:asciiTheme="majorHAnsi" w:hAnsiTheme="majorHAnsi"/>
          <w:sz w:val="22"/>
          <w:szCs w:val="22"/>
        </w:rPr>
        <w:t>.</w:t>
      </w:r>
      <w:r w:rsidRPr="00BD7B5E">
        <w:rPr>
          <w:rFonts w:asciiTheme="majorHAnsi" w:hAnsiTheme="majorHAnsi"/>
          <w:sz w:val="22"/>
          <w:szCs w:val="22"/>
        </w:rPr>
        <w:t xml:space="preserve"> </w:t>
      </w:r>
    </w:p>
    <w:p w14:paraId="2DF6EC35" w14:textId="77777777" w:rsidR="00E02233" w:rsidRPr="00BD7B5E" w:rsidRDefault="00E02233" w:rsidP="00E02233">
      <w:pPr>
        <w:pStyle w:val="Default"/>
        <w:jc w:val="both"/>
        <w:rPr>
          <w:rFonts w:asciiTheme="majorHAnsi" w:hAnsiTheme="majorHAnsi"/>
          <w:sz w:val="22"/>
          <w:szCs w:val="22"/>
        </w:rPr>
      </w:pPr>
    </w:p>
    <w:p w14:paraId="1566CD47" w14:textId="1932BA80" w:rsidR="00E02233" w:rsidRPr="00BD7B5E" w:rsidRDefault="00E02233" w:rsidP="00E02233">
      <w:pPr>
        <w:pStyle w:val="Default"/>
        <w:jc w:val="both"/>
        <w:rPr>
          <w:rFonts w:asciiTheme="majorHAnsi" w:hAnsiTheme="majorHAnsi"/>
          <w:sz w:val="22"/>
          <w:szCs w:val="22"/>
        </w:rPr>
      </w:pPr>
      <w:r w:rsidRPr="00BD7B5E">
        <w:rPr>
          <w:rFonts w:asciiTheme="majorHAnsi" w:hAnsiTheme="majorHAnsi"/>
          <w:sz w:val="22"/>
          <w:szCs w:val="22"/>
        </w:rPr>
        <w:t xml:space="preserve">The Supplementary Information provides more specific information on these purposes, on the type of data that may be processed and on the grounds on which we process data. </w:t>
      </w:r>
    </w:p>
    <w:p w14:paraId="7AA39CBE" w14:textId="77777777" w:rsidR="00E02233" w:rsidRPr="00BD7B5E" w:rsidRDefault="00E02233" w:rsidP="00E02233">
      <w:pPr>
        <w:pStyle w:val="Default"/>
        <w:jc w:val="both"/>
        <w:rPr>
          <w:rFonts w:asciiTheme="majorHAnsi" w:hAnsiTheme="majorHAnsi"/>
          <w:b/>
          <w:bCs/>
          <w:sz w:val="22"/>
          <w:szCs w:val="22"/>
        </w:rPr>
      </w:pPr>
    </w:p>
    <w:p w14:paraId="23DDCDE0" w14:textId="436008C4" w:rsidR="00E02233" w:rsidRPr="00BD7B5E" w:rsidRDefault="00E02233" w:rsidP="00E02233">
      <w:pPr>
        <w:pStyle w:val="Default"/>
        <w:jc w:val="both"/>
        <w:rPr>
          <w:rFonts w:asciiTheme="majorHAnsi" w:hAnsiTheme="majorHAnsi"/>
          <w:sz w:val="22"/>
          <w:szCs w:val="22"/>
        </w:rPr>
      </w:pPr>
      <w:r w:rsidRPr="00BD7B5E">
        <w:rPr>
          <w:rFonts w:asciiTheme="majorHAnsi" w:hAnsiTheme="majorHAnsi"/>
          <w:b/>
          <w:bCs/>
          <w:sz w:val="22"/>
          <w:szCs w:val="22"/>
        </w:rPr>
        <w:t xml:space="preserve">3. </w:t>
      </w:r>
      <w:r w:rsidR="00533423" w:rsidRPr="00BD7B5E">
        <w:rPr>
          <w:rFonts w:asciiTheme="majorHAnsi" w:hAnsiTheme="majorHAnsi"/>
          <w:b/>
          <w:bCs/>
          <w:sz w:val="22"/>
          <w:szCs w:val="22"/>
        </w:rPr>
        <w:tab/>
      </w:r>
      <w:r w:rsidRPr="00BD7B5E">
        <w:rPr>
          <w:rFonts w:asciiTheme="majorHAnsi" w:hAnsiTheme="majorHAnsi"/>
          <w:b/>
          <w:bCs/>
          <w:sz w:val="22"/>
          <w:szCs w:val="22"/>
        </w:rPr>
        <w:t xml:space="preserve">Where the data comes from and who gets to see it </w:t>
      </w:r>
    </w:p>
    <w:p w14:paraId="0F2FBCE1" w14:textId="74D083C1" w:rsidR="00E02233" w:rsidRPr="00BD7B5E" w:rsidRDefault="00E02233" w:rsidP="00E02233">
      <w:pPr>
        <w:pStyle w:val="Default"/>
        <w:jc w:val="both"/>
        <w:rPr>
          <w:rFonts w:asciiTheme="majorHAnsi" w:hAnsiTheme="majorHAnsi"/>
          <w:sz w:val="22"/>
          <w:szCs w:val="22"/>
        </w:rPr>
      </w:pPr>
      <w:r w:rsidRPr="00BD7B5E">
        <w:rPr>
          <w:rFonts w:asciiTheme="majorHAnsi" w:hAnsiTheme="majorHAnsi"/>
          <w:sz w:val="22"/>
          <w:szCs w:val="22"/>
        </w:rPr>
        <w:t xml:space="preserve">Some of the personal data that we process about you comes from you. For example, your name, age and email address, mobile number. Other personal data about you </w:t>
      </w:r>
      <w:r w:rsidRPr="00BD7B5E">
        <w:rPr>
          <w:rFonts w:asciiTheme="majorHAnsi" w:hAnsiTheme="majorHAnsi"/>
          <w:color w:val="auto"/>
          <w:sz w:val="22"/>
          <w:szCs w:val="22"/>
        </w:rPr>
        <w:t xml:space="preserve">is generated </w:t>
      </w:r>
      <w:r w:rsidRPr="00BD7B5E">
        <w:rPr>
          <w:rFonts w:asciiTheme="majorHAnsi" w:hAnsiTheme="majorHAnsi"/>
          <w:sz w:val="22"/>
          <w:szCs w:val="22"/>
        </w:rPr>
        <w:t xml:space="preserve">in the course of you taking part in the production. </w:t>
      </w:r>
    </w:p>
    <w:p w14:paraId="7E5B8B24" w14:textId="77777777" w:rsidR="00E02233" w:rsidRPr="00BD7B5E" w:rsidRDefault="00E02233" w:rsidP="00E02233">
      <w:pPr>
        <w:pStyle w:val="Default"/>
        <w:jc w:val="both"/>
        <w:rPr>
          <w:rFonts w:asciiTheme="majorHAnsi" w:hAnsiTheme="majorHAnsi"/>
          <w:sz w:val="22"/>
          <w:szCs w:val="22"/>
        </w:rPr>
      </w:pPr>
    </w:p>
    <w:p w14:paraId="3E4F02FB" w14:textId="0B23AF0E" w:rsidR="00437671" w:rsidRPr="00BD7B5E" w:rsidRDefault="00437671" w:rsidP="00E02233">
      <w:pPr>
        <w:pStyle w:val="Default"/>
        <w:jc w:val="both"/>
        <w:rPr>
          <w:rFonts w:asciiTheme="majorHAnsi" w:hAnsiTheme="majorHAnsi"/>
          <w:sz w:val="22"/>
          <w:szCs w:val="22"/>
        </w:rPr>
      </w:pPr>
      <w:r w:rsidRPr="00BD7B5E">
        <w:rPr>
          <w:rFonts w:asciiTheme="majorHAnsi" w:hAnsiTheme="majorHAnsi"/>
          <w:sz w:val="22"/>
          <w:szCs w:val="22"/>
        </w:rPr>
        <w:t>If you are under 18 years of age we will need your parent/guardian</w:t>
      </w:r>
      <w:r w:rsidR="00235571" w:rsidRPr="00BD7B5E">
        <w:rPr>
          <w:rFonts w:asciiTheme="majorHAnsi" w:hAnsiTheme="majorHAnsi"/>
          <w:sz w:val="22"/>
          <w:szCs w:val="22"/>
        </w:rPr>
        <w:t>’</w:t>
      </w:r>
      <w:r w:rsidRPr="00BD7B5E">
        <w:rPr>
          <w:rFonts w:asciiTheme="majorHAnsi" w:hAnsiTheme="majorHAnsi"/>
          <w:sz w:val="22"/>
          <w:szCs w:val="22"/>
        </w:rPr>
        <w:t>s permission before you provide us with any personal information.</w:t>
      </w:r>
    </w:p>
    <w:p w14:paraId="50272C54" w14:textId="77777777" w:rsidR="00437671" w:rsidRPr="00BD7B5E" w:rsidRDefault="00437671" w:rsidP="00E02233">
      <w:pPr>
        <w:pStyle w:val="Default"/>
        <w:jc w:val="both"/>
        <w:rPr>
          <w:rFonts w:asciiTheme="majorHAnsi" w:hAnsiTheme="majorHAnsi"/>
          <w:sz w:val="22"/>
          <w:szCs w:val="22"/>
        </w:rPr>
      </w:pPr>
    </w:p>
    <w:p w14:paraId="004EAB94" w14:textId="77777777" w:rsidR="00E02233" w:rsidRPr="00BD7B5E" w:rsidRDefault="00E02233" w:rsidP="00E02233">
      <w:pPr>
        <w:pStyle w:val="Default"/>
        <w:jc w:val="both"/>
        <w:rPr>
          <w:rFonts w:asciiTheme="majorHAnsi" w:hAnsiTheme="majorHAnsi"/>
          <w:sz w:val="22"/>
          <w:szCs w:val="22"/>
        </w:rPr>
      </w:pPr>
      <w:proofErr w:type="gramStart"/>
      <w:r w:rsidRPr="00BD7B5E">
        <w:rPr>
          <w:rFonts w:asciiTheme="majorHAnsi" w:hAnsiTheme="majorHAnsi"/>
          <w:sz w:val="22"/>
          <w:szCs w:val="22"/>
        </w:rPr>
        <w:t>Your personal data may be seen internally by relevant people working on the production</w:t>
      </w:r>
      <w:proofErr w:type="gramEnd"/>
      <w:r w:rsidRPr="00BD7B5E">
        <w:rPr>
          <w:rFonts w:asciiTheme="majorHAnsi" w:hAnsiTheme="majorHAnsi"/>
          <w:sz w:val="22"/>
          <w:szCs w:val="22"/>
        </w:rPr>
        <w:t xml:space="preserve">. We may also pass your data outside the </w:t>
      </w:r>
      <w:proofErr w:type="spellStart"/>
      <w:r w:rsidRPr="00BD7B5E">
        <w:rPr>
          <w:rFonts w:asciiTheme="majorHAnsi" w:hAnsiTheme="majorHAnsi"/>
          <w:sz w:val="22"/>
          <w:szCs w:val="22"/>
        </w:rPr>
        <w:t>organisation</w:t>
      </w:r>
      <w:proofErr w:type="spellEnd"/>
      <w:r w:rsidRPr="00BD7B5E">
        <w:rPr>
          <w:rFonts w:asciiTheme="majorHAnsi" w:hAnsiTheme="majorHAnsi"/>
          <w:sz w:val="22"/>
          <w:szCs w:val="22"/>
        </w:rPr>
        <w:t xml:space="preserve">, for example for distribution and marketing purposes and also to relevant bodies such as the Commissioning broadcaster. </w:t>
      </w:r>
    </w:p>
    <w:p w14:paraId="71C1151D" w14:textId="77777777" w:rsidR="00E02233" w:rsidRPr="00BD7B5E" w:rsidRDefault="00E02233" w:rsidP="00E02233">
      <w:pPr>
        <w:pStyle w:val="Default"/>
        <w:jc w:val="both"/>
        <w:rPr>
          <w:rFonts w:asciiTheme="majorHAnsi" w:hAnsiTheme="majorHAnsi"/>
          <w:b/>
          <w:bCs/>
          <w:sz w:val="22"/>
          <w:szCs w:val="22"/>
        </w:rPr>
      </w:pPr>
    </w:p>
    <w:p w14:paraId="4F8D2E75" w14:textId="563D284F" w:rsidR="00E02233" w:rsidRPr="00BD7B5E" w:rsidRDefault="00E02233" w:rsidP="00E02233">
      <w:pPr>
        <w:pStyle w:val="Default"/>
        <w:jc w:val="both"/>
        <w:rPr>
          <w:rFonts w:asciiTheme="majorHAnsi" w:hAnsiTheme="majorHAnsi"/>
          <w:sz w:val="22"/>
          <w:szCs w:val="22"/>
        </w:rPr>
      </w:pPr>
      <w:r w:rsidRPr="00BD7B5E">
        <w:rPr>
          <w:rFonts w:asciiTheme="majorHAnsi" w:hAnsiTheme="majorHAnsi"/>
          <w:b/>
          <w:bCs/>
          <w:sz w:val="22"/>
          <w:szCs w:val="22"/>
        </w:rPr>
        <w:t xml:space="preserve">4. </w:t>
      </w:r>
      <w:r w:rsidR="00533423" w:rsidRPr="00BD7B5E">
        <w:rPr>
          <w:rFonts w:asciiTheme="majorHAnsi" w:hAnsiTheme="majorHAnsi"/>
          <w:b/>
          <w:bCs/>
          <w:sz w:val="22"/>
          <w:szCs w:val="22"/>
        </w:rPr>
        <w:tab/>
      </w:r>
      <w:r w:rsidRPr="00BD7B5E">
        <w:rPr>
          <w:rFonts w:asciiTheme="majorHAnsi" w:hAnsiTheme="majorHAnsi"/>
          <w:b/>
          <w:bCs/>
          <w:sz w:val="22"/>
          <w:szCs w:val="22"/>
        </w:rPr>
        <w:t xml:space="preserve">How long do we keep Personal </w:t>
      </w:r>
      <w:proofErr w:type="gramStart"/>
      <w:r w:rsidRPr="00BD7B5E">
        <w:rPr>
          <w:rFonts w:asciiTheme="majorHAnsi" w:hAnsiTheme="majorHAnsi"/>
          <w:b/>
          <w:bCs/>
          <w:sz w:val="22"/>
          <w:szCs w:val="22"/>
        </w:rPr>
        <w:t>Data</w:t>
      </w:r>
      <w:proofErr w:type="gramEnd"/>
      <w:r w:rsidRPr="00BD7B5E">
        <w:rPr>
          <w:rFonts w:asciiTheme="majorHAnsi" w:hAnsiTheme="majorHAnsi"/>
          <w:b/>
          <w:bCs/>
          <w:sz w:val="22"/>
          <w:szCs w:val="22"/>
        </w:rPr>
        <w:t xml:space="preserve"> </w:t>
      </w:r>
    </w:p>
    <w:p w14:paraId="5AF709D3" w14:textId="77777777" w:rsidR="00E02233" w:rsidRPr="00BD7B5E" w:rsidRDefault="00E02233" w:rsidP="00E02233">
      <w:pPr>
        <w:pStyle w:val="Default"/>
        <w:jc w:val="both"/>
        <w:rPr>
          <w:rFonts w:asciiTheme="majorHAnsi" w:hAnsiTheme="majorHAnsi"/>
          <w:sz w:val="22"/>
          <w:szCs w:val="22"/>
        </w:rPr>
      </w:pPr>
      <w:r w:rsidRPr="00BD7B5E">
        <w:rPr>
          <w:rFonts w:asciiTheme="majorHAnsi" w:hAnsiTheme="majorHAnsi"/>
          <w:sz w:val="22"/>
          <w:szCs w:val="22"/>
        </w:rPr>
        <w:t xml:space="preserve">We do not keep your personal data for any specific period but will not keep it for longer than is necessary for our purposes. </w:t>
      </w:r>
    </w:p>
    <w:p w14:paraId="1A9B0676" w14:textId="77777777" w:rsidR="00E02233" w:rsidRPr="00BD7B5E" w:rsidRDefault="00E02233" w:rsidP="00E02233">
      <w:pPr>
        <w:pStyle w:val="Default"/>
        <w:jc w:val="both"/>
        <w:rPr>
          <w:rFonts w:asciiTheme="majorHAnsi" w:hAnsiTheme="majorHAnsi"/>
          <w:sz w:val="22"/>
          <w:szCs w:val="22"/>
        </w:rPr>
      </w:pPr>
    </w:p>
    <w:p w14:paraId="59226FBE" w14:textId="5CAD786A" w:rsidR="00E02233" w:rsidRPr="00BD7B5E" w:rsidRDefault="00E02233" w:rsidP="00E02233">
      <w:pPr>
        <w:pStyle w:val="Default"/>
        <w:jc w:val="both"/>
        <w:rPr>
          <w:rFonts w:asciiTheme="majorHAnsi" w:hAnsiTheme="majorHAnsi"/>
          <w:sz w:val="22"/>
          <w:szCs w:val="22"/>
        </w:rPr>
      </w:pPr>
      <w:r w:rsidRPr="00BD7B5E">
        <w:rPr>
          <w:rFonts w:asciiTheme="majorHAnsi" w:hAnsiTheme="majorHAnsi"/>
          <w:sz w:val="22"/>
          <w:szCs w:val="22"/>
        </w:rPr>
        <w:t xml:space="preserve">In general, if you </w:t>
      </w:r>
      <w:r w:rsidR="00C534E9" w:rsidRPr="00BD7B5E">
        <w:rPr>
          <w:rFonts w:asciiTheme="majorHAnsi" w:hAnsiTheme="majorHAnsi"/>
          <w:sz w:val="22"/>
          <w:szCs w:val="22"/>
        </w:rPr>
        <w:t>take part in</w:t>
      </w:r>
      <w:r w:rsidRPr="00BD7B5E">
        <w:rPr>
          <w:rFonts w:asciiTheme="majorHAnsi" w:hAnsiTheme="majorHAnsi"/>
          <w:sz w:val="22"/>
          <w:szCs w:val="22"/>
        </w:rPr>
        <w:t xml:space="preserve"> a production we will keep your personal data for so long as you take part in a production and for a period afterwards. If you are not chosen to take part in the </w:t>
      </w:r>
      <w:proofErr w:type="spellStart"/>
      <w:r w:rsidRPr="00BD7B5E">
        <w:rPr>
          <w:rFonts w:asciiTheme="majorHAnsi" w:hAnsiTheme="majorHAnsi"/>
          <w:sz w:val="22"/>
          <w:szCs w:val="22"/>
        </w:rPr>
        <w:t>programme</w:t>
      </w:r>
      <w:proofErr w:type="spellEnd"/>
      <w:r w:rsidRPr="00BD7B5E">
        <w:rPr>
          <w:rFonts w:asciiTheme="majorHAnsi" w:hAnsiTheme="majorHAnsi"/>
          <w:sz w:val="22"/>
          <w:szCs w:val="22"/>
        </w:rPr>
        <w:t xml:space="preserve"> we will retain your personal data for a</w:t>
      </w:r>
      <w:r w:rsidR="004D041E" w:rsidRPr="00BD7B5E">
        <w:rPr>
          <w:rFonts w:asciiTheme="majorHAnsi" w:hAnsiTheme="majorHAnsi"/>
          <w:sz w:val="22"/>
          <w:szCs w:val="22"/>
        </w:rPr>
        <w:t>s</w:t>
      </w:r>
      <w:r w:rsidRPr="00BD7B5E">
        <w:rPr>
          <w:rFonts w:asciiTheme="majorHAnsi" w:hAnsiTheme="majorHAnsi"/>
          <w:sz w:val="22"/>
          <w:szCs w:val="22"/>
        </w:rPr>
        <w:t xml:space="preserve"> short </w:t>
      </w:r>
      <w:r w:rsidR="004D041E" w:rsidRPr="00BD7B5E">
        <w:rPr>
          <w:rFonts w:asciiTheme="majorHAnsi" w:hAnsiTheme="majorHAnsi"/>
          <w:sz w:val="22"/>
          <w:szCs w:val="22"/>
        </w:rPr>
        <w:t xml:space="preserve">a </w:t>
      </w:r>
      <w:r w:rsidRPr="00BD7B5E">
        <w:rPr>
          <w:rFonts w:asciiTheme="majorHAnsi" w:hAnsiTheme="majorHAnsi"/>
          <w:sz w:val="22"/>
          <w:szCs w:val="22"/>
        </w:rPr>
        <w:t xml:space="preserve">period of time </w:t>
      </w:r>
      <w:r w:rsidR="004D041E" w:rsidRPr="00BD7B5E">
        <w:rPr>
          <w:rFonts w:asciiTheme="majorHAnsi" w:hAnsiTheme="majorHAnsi"/>
          <w:sz w:val="22"/>
          <w:szCs w:val="22"/>
        </w:rPr>
        <w:t xml:space="preserve">as is reasonable </w:t>
      </w:r>
      <w:r w:rsidRPr="00BD7B5E">
        <w:rPr>
          <w:rFonts w:asciiTheme="majorHAnsi" w:hAnsiTheme="majorHAnsi"/>
          <w:sz w:val="22"/>
          <w:szCs w:val="22"/>
        </w:rPr>
        <w:t>after our discussions have ended.</w:t>
      </w:r>
    </w:p>
    <w:p w14:paraId="1753EF8D" w14:textId="77777777" w:rsidR="00E02233" w:rsidRPr="00BD7B5E" w:rsidRDefault="00E02233" w:rsidP="00E02233">
      <w:pPr>
        <w:pStyle w:val="Default"/>
        <w:jc w:val="both"/>
        <w:rPr>
          <w:rFonts w:asciiTheme="majorHAnsi" w:hAnsiTheme="majorHAnsi"/>
          <w:b/>
          <w:bCs/>
          <w:sz w:val="22"/>
          <w:szCs w:val="22"/>
        </w:rPr>
      </w:pPr>
    </w:p>
    <w:p w14:paraId="7DC613E0" w14:textId="1BBEC295" w:rsidR="00E02233" w:rsidRPr="00BD7B5E" w:rsidRDefault="00E02233" w:rsidP="00E02233">
      <w:pPr>
        <w:pStyle w:val="Default"/>
        <w:jc w:val="both"/>
        <w:rPr>
          <w:rFonts w:asciiTheme="majorHAnsi" w:hAnsiTheme="majorHAnsi"/>
          <w:sz w:val="22"/>
          <w:szCs w:val="22"/>
        </w:rPr>
      </w:pPr>
      <w:r w:rsidRPr="00BD7B5E">
        <w:rPr>
          <w:rFonts w:asciiTheme="majorHAnsi" w:hAnsiTheme="majorHAnsi"/>
          <w:b/>
          <w:bCs/>
          <w:sz w:val="22"/>
          <w:szCs w:val="22"/>
        </w:rPr>
        <w:t xml:space="preserve">5. </w:t>
      </w:r>
      <w:r w:rsidR="00533423" w:rsidRPr="00BD7B5E">
        <w:rPr>
          <w:rFonts w:asciiTheme="majorHAnsi" w:hAnsiTheme="majorHAnsi"/>
          <w:b/>
          <w:bCs/>
          <w:sz w:val="22"/>
          <w:szCs w:val="22"/>
        </w:rPr>
        <w:tab/>
      </w:r>
      <w:r w:rsidRPr="00BD7B5E">
        <w:rPr>
          <w:rFonts w:asciiTheme="majorHAnsi" w:hAnsiTheme="majorHAnsi"/>
          <w:b/>
          <w:bCs/>
          <w:sz w:val="22"/>
          <w:szCs w:val="22"/>
        </w:rPr>
        <w:t>Transfers of Personal Data outside the E</w:t>
      </w:r>
      <w:r w:rsidR="00CC1751" w:rsidRPr="00BD7B5E">
        <w:rPr>
          <w:rFonts w:asciiTheme="majorHAnsi" w:hAnsiTheme="majorHAnsi"/>
          <w:b/>
          <w:bCs/>
          <w:sz w:val="22"/>
          <w:szCs w:val="22"/>
        </w:rPr>
        <w:t>uropean Economic Area (E</w:t>
      </w:r>
      <w:r w:rsidRPr="00BD7B5E">
        <w:rPr>
          <w:rFonts w:asciiTheme="majorHAnsi" w:hAnsiTheme="majorHAnsi"/>
          <w:b/>
          <w:bCs/>
          <w:sz w:val="22"/>
          <w:szCs w:val="22"/>
        </w:rPr>
        <w:t>EA</w:t>
      </w:r>
      <w:r w:rsidR="00CC1751" w:rsidRPr="00BD7B5E">
        <w:rPr>
          <w:rFonts w:asciiTheme="majorHAnsi" w:hAnsiTheme="majorHAnsi"/>
          <w:b/>
          <w:bCs/>
          <w:sz w:val="22"/>
          <w:szCs w:val="22"/>
        </w:rPr>
        <w:t>)</w:t>
      </w:r>
      <w:r w:rsidRPr="00BD7B5E">
        <w:rPr>
          <w:rFonts w:asciiTheme="majorHAnsi" w:hAnsiTheme="majorHAnsi"/>
          <w:b/>
          <w:bCs/>
          <w:sz w:val="22"/>
          <w:szCs w:val="22"/>
        </w:rPr>
        <w:t xml:space="preserve"> </w:t>
      </w:r>
    </w:p>
    <w:p w14:paraId="1925BA2C" w14:textId="482B621F" w:rsidR="00E02233" w:rsidRPr="00BD7B5E" w:rsidRDefault="00E02233" w:rsidP="00E02233">
      <w:pPr>
        <w:pStyle w:val="Default"/>
        <w:jc w:val="both"/>
        <w:rPr>
          <w:rFonts w:asciiTheme="majorHAnsi" w:hAnsiTheme="majorHAnsi"/>
          <w:sz w:val="22"/>
          <w:szCs w:val="22"/>
        </w:rPr>
      </w:pPr>
      <w:r w:rsidRPr="00BD7B5E">
        <w:rPr>
          <w:rFonts w:asciiTheme="majorHAnsi" w:hAnsiTheme="majorHAnsi"/>
          <w:sz w:val="22"/>
          <w:szCs w:val="22"/>
        </w:rPr>
        <w:t xml:space="preserve">We may transfer your personal data outside the EEA to </w:t>
      </w:r>
      <w:r w:rsidR="005B11C0" w:rsidRPr="00BD7B5E">
        <w:rPr>
          <w:rFonts w:asciiTheme="majorHAnsi" w:hAnsiTheme="majorHAnsi"/>
          <w:sz w:val="22"/>
          <w:szCs w:val="22"/>
        </w:rPr>
        <w:t xml:space="preserve">perform our business. </w:t>
      </w:r>
    </w:p>
    <w:p w14:paraId="5763DDE9" w14:textId="77777777" w:rsidR="00E02233" w:rsidRPr="00BD7B5E" w:rsidRDefault="00E02233" w:rsidP="00E02233">
      <w:pPr>
        <w:pStyle w:val="Default"/>
        <w:jc w:val="both"/>
        <w:rPr>
          <w:rFonts w:asciiTheme="majorHAnsi" w:hAnsiTheme="majorHAnsi"/>
          <w:sz w:val="22"/>
          <w:szCs w:val="22"/>
        </w:rPr>
      </w:pPr>
    </w:p>
    <w:p w14:paraId="3834F1F1" w14:textId="541BBCE7" w:rsidR="00E02233" w:rsidRPr="00BD7B5E" w:rsidRDefault="00E02233" w:rsidP="00E02233">
      <w:pPr>
        <w:pStyle w:val="Default"/>
        <w:jc w:val="both"/>
        <w:rPr>
          <w:rFonts w:asciiTheme="majorHAnsi" w:hAnsiTheme="majorHAnsi"/>
          <w:sz w:val="22"/>
          <w:szCs w:val="22"/>
        </w:rPr>
      </w:pPr>
      <w:r w:rsidRPr="00BD7B5E">
        <w:rPr>
          <w:rFonts w:asciiTheme="majorHAnsi" w:hAnsiTheme="majorHAnsi"/>
          <w:b/>
          <w:bCs/>
          <w:sz w:val="22"/>
          <w:szCs w:val="22"/>
        </w:rPr>
        <w:t xml:space="preserve">6. </w:t>
      </w:r>
      <w:r w:rsidR="00533423" w:rsidRPr="00BD7B5E">
        <w:rPr>
          <w:rFonts w:asciiTheme="majorHAnsi" w:hAnsiTheme="majorHAnsi"/>
          <w:b/>
          <w:bCs/>
          <w:sz w:val="22"/>
          <w:szCs w:val="22"/>
        </w:rPr>
        <w:tab/>
      </w:r>
      <w:r w:rsidRPr="00BD7B5E">
        <w:rPr>
          <w:rFonts w:asciiTheme="majorHAnsi" w:hAnsiTheme="majorHAnsi"/>
          <w:b/>
          <w:bCs/>
          <w:sz w:val="22"/>
          <w:szCs w:val="22"/>
        </w:rPr>
        <w:t xml:space="preserve">Your data rights </w:t>
      </w:r>
    </w:p>
    <w:p w14:paraId="62327973" w14:textId="05F172EC" w:rsidR="00E02233" w:rsidRPr="00BD7B5E" w:rsidRDefault="00E02233" w:rsidP="00E02233">
      <w:pPr>
        <w:pStyle w:val="Default"/>
        <w:jc w:val="both"/>
        <w:rPr>
          <w:rFonts w:asciiTheme="majorHAnsi" w:hAnsiTheme="majorHAnsi"/>
          <w:sz w:val="22"/>
          <w:szCs w:val="22"/>
        </w:rPr>
      </w:pPr>
      <w:r w:rsidRPr="00BD7B5E">
        <w:rPr>
          <w:rFonts w:asciiTheme="majorHAnsi" w:hAnsiTheme="majorHAnsi"/>
          <w:sz w:val="22"/>
          <w:szCs w:val="22"/>
        </w:rPr>
        <w:t xml:space="preserve">You have a right to make a subject access request to receive </w:t>
      </w:r>
      <w:r w:rsidR="00CC1751" w:rsidRPr="00BD7B5E">
        <w:rPr>
          <w:rFonts w:asciiTheme="majorHAnsi" w:hAnsiTheme="majorHAnsi"/>
          <w:sz w:val="22"/>
          <w:szCs w:val="22"/>
        </w:rPr>
        <w:t xml:space="preserve">a copy of </w:t>
      </w:r>
      <w:r w:rsidRPr="00BD7B5E">
        <w:rPr>
          <w:rFonts w:asciiTheme="majorHAnsi" w:hAnsiTheme="majorHAnsi"/>
          <w:sz w:val="22"/>
          <w:szCs w:val="22"/>
        </w:rPr>
        <w:t>the data that we process about you. Fu</w:t>
      </w:r>
      <w:r w:rsidR="005B11C0" w:rsidRPr="00BD7B5E">
        <w:rPr>
          <w:rFonts w:asciiTheme="majorHAnsi" w:hAnsiTheme="majorHAnsi"/>
          <w:sz w:val="22"/>
          <w:szCs w:val="22"/>
        </w:rPr>
        <w:t>rther information on this and your</w:t>
      </w:r>
      <w:r w:rsidRPr="00BD7B5E">
        <w:rPr>
          <w:rFonts w:asciiTheme="majorHAnsi" w:hAnsiTheme="majorHAnsi"/>
          <w:sz w:val="22"/>
          <w:szCs w:val="22"/>
        </w:rPr>
        <w:t xml:space="preserve"> other rights is in the Supplementary Information. </w:t>
      </w:r>
    </w:p>
    <w:p w14:paraId="0A19AB00" w14:textId="77777777" w:rsidR="00E02233" w:rsidRPr="00BD7B5E" w:rsidRDefault="00E02233" w:rsidP="00E02233">
      <w:pPr>
        <w:pStyle w:val="Default"/>
        <w:jc w:val="both"/>
        <w:rPr>
          <w:rFonts w:asciiTheme="majorHAnsi" w:hAnsiTheme="majorHAnsi"/>
          <w:b/>
          <w:bCs/>
          <w:sz w:val="22"/>
          <w:szCs w:val="22"/>
        </w:rPr>
      </w:pPr>
    </w:p>
    <w:p w14:paraId="456A14E2" w14:textId="4AE37269" w:rsidR="00E02233" w:rsidRPr="00BD7B5E" w:rsidRDefault="00E02233" w:rsidP="00E02233">
      <w:pPr>
        <w:pStyle w:val="Default"/>
        <w:jc w:val="both"/>
        <w:rPr>
          <w:rFonts w:asciiTheme="majorHAnsi" w:hAnsiTheme="majorHAnsi"/>
          <w:sz w:val="22"/>
          <w:szCs w:val="22"/>
        </w:rPr>
      </w:pPr>
      <w:r w:rsidRPr="00BD7B5E">
        <w:rPr>
          <w:rFonts w:asciiTheme="majorHAnsi" w:hAnsiTheme="majorHAnsi"/>
          <w:b/>
          <w:bCs/>
          <w:sz w:val="22"/>
          <w:szCs w:val="22"/>
        </w:rPr>
        <w:t xml:space="preserve">7. </w:t>
      </w:r>
      <w:r w:rsidR="00533423" w:rsidRPr="00BD7B5E">
        <w:rPr>
          <w:rFonts w:asciiTheme="majorHAnsi" w:hAnsiTheme="majorHAnsi"/>
          <w:b/>
          <w:bCs/>
          <w:sz w:val="22"/>
          <w:szCs w:val="22"/>
        </w:rPr>
        <w:tab/>
      </w:r>
      <w:r w:rsidRPr="00BD7B5E">
        <w:rPr>
          <w:rFonts w:asciiTheme="majorHAnsi" w:hAnsiTheme="majorHAnsi"/>
          <w:b/>
          <w:bCs/>
          <w:sz w:val="22"/>
          <w:szCs w:val="22"/>
        </w:rPr>
        <w:t xml:space="preserve">Contact details </w:t>
      </w:r>
    </w:p>
    <w:p w14:paraId="35789467" w14:textId="716BE8FD" w:rsidR="000514A3" w:rsidRPr="00BD7B5E" w:rsidRDefault="00E02233" w:rsidP="00E02233">
      <w:pPr>
        <w:pStyle w:val="Default"/>
        <w:jc w:val="both"/>
        <w:rPr>
          <w:rFonts w:asciiTheme="majorHAnsi" w:hAnsiTheme="majorHAnsi"/>
          <w:color w:val="auto"/>
          <w:sz w:val="22"/>
          <w:szCs w:val="22"/>
        </w:rPr>
      </w:pPr>
      <w:r w:rsidRPr="00BD7B5E">
        <w:rPr>
          <w:rFonts w:asciiTheme="majorHAnsi" w:hAnsiTheme="majorHAnsi"/>
          <w:sz w:val="22"/>
          <w:szCs w:val="22"/>
        </w:rPr>
        <w:t xml:space="preserve">In processing your personal data, we act as a data controller. Our contact details </w:t>
      </w:r>
      <w:r w:rsidR="00522111" w:rsidRPr="00BD7B5E">
        <w:rPr>
          <w:rFonts w:asciiTheme="majorHAnsi" w:hAnsiTheme="majorHAnsi"/>
          <w:sz w:val="22"/>
          <w:szCs w:val="22"/>
        </w:rPr>
        <w:t xml:space="preserve">for data protection issues </w:t>
      </w:r>
      <w:r w:rsidRPr="00BD7B5E">
        <w:rPr>
          <w:rFonts w:asciiTheme="majorHAnsi" w:hAnsiTheme="majorHAnsi"/>
          <w:sz w:val="22"/>
          <w:szCs w:val="22"/>
        </w:rPr>
        <w:t>are as follows</w:t>
      </w:r>
      <w:r w:rsidR="00437671" w:rsidRPr="00BD7B5E">
        <w:rPr>
          <w:rFonts w:asciiTheme="majorHAnsi" w:hAnsiTheme="majorHAnsi"/>
          <w:color w:val="FF0000"/>
          <w:sz w:val="22"/>
          <w:szCs w:val="22"/>
        </w:rPr>
        <w:t xml:space="preserve">: </w:t>
      </w:r>
      <w:r w:rsidR="00533423" w:rsidRPr="00BD7B5E">
        <w:rPr>
          <w:rFonts w:asciiTheme="majorHAnsi" w:hAnsiTheme="majorHAnsi" w:cs="Lucida Grande"/>
          <w:sz w:val="22"/>
          <w:szCs w:val="22"/>
        </w:rPr>
        <w:t xml:space="preserve">Vanessa </w:t>
      </w:r>
      <w:proofErr w:type="spellStart"/>
      <w:r w:rsidR="00533423" w:rsidRPr="00BD7B5E">
        <w:rPr>
          <w:rFonts w:asciiTheme="majorHAnsi" w:hAnsiTheme="majorHAnsi" w:cs="Lucida Grande"/>
          <w:sz w:val="22"/>
          <w:szCs w:val="22"/>
        </w:rPr>
        <w:t>Tovell</w:t>
      </w:r>
      <w:proofErr w:type="spellEnd"/>
      <w:r w:rsidR="00533423" w:rsidRPr="00BD7B5E">
        <w:rPr>
          <w:rFonts w:asciiTheme="majorHAnsi" w:hAnsiTheme="majorHAnsi" w:cs="Lucida Grande"/>
          <w:sz w:val="22"/>
          <w:szCs w:val="22"/>
        </w:rPr>
        <w:t>, Chief Operating Officer</w:t>
      </w:r>
      <w:r w:rsidR="000514A3" w:rsidRPr="00BD7B5E">
        <w:rPr>
          <w:rFonts w:asciiTheme="majorHAnsi" w:hAnsiTheme="majorHAnsi" w:cs="Lucida Grande"/>
          <w:sz w:val="22"/>
          <w:szCs w:val="22"/>
        </w:rPr>
        <w:t>,</w:t>
      </w:r>
      <w:r w:rsidR="00533423" w:rsidRPr="00BD7B5E">
        <w:rPr>
          <w:rFonts w:asciiTheme="majorHAnsi" w:hAnsiTheme="majorHAnsi"/>
          <w:color w:val="auto"/>
          <w:sz w:val="22"/>
          <w:szCs w:val="22"/>
        </w:rPr>
        <w:t xml:space="preserve"> </w:t>
      </w:r>
      <w:r w:rsidR="00522111" w:rsidRPr="00BD7B5E">
        <w:rPr>
          <w:rFonts w:asciiTheme="majorHAnsi" w:hAnsiTheme="majorHAnsi"/>
          <w:color w:val="auto"/>
          <w:sz w:val="22"/>
          <w:szCs w:val="22"/>
        </w:rPr>
        <w:t xml:space="preserve">e-mail </w:t>
      </w:r>
      <w:r w:rsidR="00235571" w:rsidRPr="00BD7B5E">
        <w:rPr>
          <w:rFonts w:asciiTheme="majorHAnsi" w:hAnsiTheme="majorHAnsi"/>
          <w:color w:val="auto"/>
          <w:sz w:val="22"/>
          <w:szCs w:val="22"/>
        </w:rPr>
        <w:t>info</w:t>
      </w:r>
      <w:r w:rsidR="007F1FBB">
        <w:rPr>
          <w:rFonts w:asciiTheme="majorHAnsi" w:hAnsiTheme="majorHAnsi"/>
          <w:color w:val="auto"/>
          <w:sz w:val="22"/>
          <w:szCs w:val="22"/>
        </w:rPr>
        <w:t>.uk</w:t>
      </w:r>
      <w:r w:rsidR="00235571" w:rsidRPr="00BD7B5E">
        <w:rPr>
          <w:rFonts w:asciiTheme="majorHAnsi" w:hAnsiTheme="majorHAnsi"/>
          <w:color w:val="auto"/>
          <w:sz w:val="22"/>
          <w:szCs w:val="22"/>
        </w:rPr>
        <w:t>@lightboxent.com</w:t>
      </w:r>
      <w:r w:rsidR="00522111" w:rsidRPr="00BD7B5E">
        <w:rPr>
          <w:rFonts w:asciiTheme="majorHAnsi" w:hAnsiTheme="majorHAnsi"/>
          <w:color w:val="auto"/>
          <w:sz w:val="22"/>
          <w:szCs w:val="22"/>
        </w:rPr>
        <w:t xml:space="preserve">, </w:t>
      </w:r>
      <w:proofErr w:type="spellStart"/>
      <w:r w:rsidR="000514A3" w:rsidRPr="00BD7B5E">
        <w:rPr>
          <w:rFonts w:asciiTheme="majorHAnsi" w:eastAsia="Times New Roman" w:hAnsiTheme="majorHAnsi" w:cs="Times New Roman"/>
          <w:color w:val="auto"/>
          <w:sz w:val="22"/>
          <w:szCs w:val="22"/>
          <w:lang w:val="en-GB"/>
        </w:rPr>
        <w:t>Lightbox</w:t>
      </w:r>
      <w:proofErr w:type="spellEnd"/>
      <w:r w:rsidR="000514A3" w:rsidRPr="00BD7B5E">
        <w:rPr>
          <w:rFonts w:asciiTheme="majorHAnsi" w:eastAsia="Times New Roman" w:hAnsiTheme="majorHAnsi" w:cs="Times New Roman"/>
          <w:color w:val="auto"/>
          <w:sz w:val="22"/>
          <w:szCs w:val="22"/>
          <w:lang w:val="en-GB"/>
        </w:rPr>
        <w:t xml:space="preserve">, </w:t>
      </w:r>
      <w:r w:rsidR="000514A3" w:rsidRPr="00BD7B5E">
        <w:rPr>
          <w:rFonts w:asciiTheme="majorHAnsi" w:hAnsiTheme="majorHAnsi"/>
          <w:sz w:val="22"/>
          <w:szCs w:val="22"/>
        </w:rPr>
        <w:t xml:space="preserve">10 </w:t>
      </w:r>
      <w:proofErr w:type="spellStart"/>
      <w:r w:rsidR="000514A3" w:rsidRPr="00BD7B5E">
        <w:rPr>
          <w:rFonts w:asciiTheme="majorHAnsi" w:hAnsiTheme="majorHAnsi"/>
          <w:sz w:val="22"/>
          <w:szCs w:val="22"/>
        </w:rPr>
        <w:t>Amwell</w:t>
      </w:r>
      <w:proofErr w:type="spellEnd"/>
      <w:r w:rsidR="000514A3" w:rsidRPr="00BD7B5E">
        <w:rPr>
          <w:rFonts w:asciiTheme="majorHAnsi" w:hAnsiTheme="majorHAnsi"/>
          <w:sz w:val="22"/>
          <w:szCs w:val="22"/>
        </w:rPr>
        <w:t xml:space="preserve"> Street, London, EC1R 1UQ.</w:t>
      </w:r>
    </w:p>
    <w:p w14:paraId="15C1CA03" w14:textId="77777777" w:rsidR="00E02233" w:rsidRPr="00BD7B5E" w:rsidRDefault="00E02233" w:rsidP="00E02233">
      <w:pPr>
        <w:pStyle w:val="Default"/>
        <w:jc w:val="both"/>
        <w:rPr>
          <w:rFonts w:asciiTheme="majorHAnsi" w:hAnsiTheme="majorHAnsi"/>
          <w:b/>
          <w:bCs/>
          <w:sz w:val="22"/>
          <w:szCs w:val="22"/>
        </w:rPr>
      </w:pPr>
    </w:p>
    <w:p w14:paraId="41582305" w14:textId="12CF343A" w:rsidR="00E02233" w:rsidRPr="00BD7B5E" w:rsidRDefault="00E02233" w:rsidP="00E02233">
      <w:pPr>
        <w:pStyle w:val="Default"/>
        <w:jc w:val="both"/>
        <w:rPr>
          <w:rFonts w:asciiTheme="majorHAnsi" w:hAnsiTheme="majorHAnsi"/>
          <w:sz w:val="22"/>
          <w:szCs w:val="22"/>
        </w:rPr>
      </w:pPr>
      <w:r w:rsidRPr="00BD7B5E">
        <w:rPr>
          <w:rFonts w:asciiTheme="majorHAnsi" w:hAnsiTheme="majorHAnsi"/>
          <w:b/>
          <w:bCs/>
          <w:sz w:val="22"/>
          <w:szCs w:val="22"/>
        </w:rPr>
        <w:t xml:space="preserve">8. </w:t>
      </w:r>
      <w:r w:rsidR="000514A3" w:rsidRPr="00BD7B5E">
        <w:rPr>
          <w:rFonts w:asciiTheme="majorHAnsi" w:hAnsiTheme="majorHAnsi"/>
          <w:b/>
          <w:bCs/>
          <w:sz w:val="22"/>
          <w:szCs w:val="22"/>
        </w:rPr>
        <w:tab/>
      </w:r>
      <w:r w:rsidRPr="00BD7B5E">
        <w:rPr>
          <w:rFonts w:asciiTheme="majorHAnsi" w:hAnsiTheme="majorHAnsi"/>
          <w:b/>
          <w:bCs/>
          <w:sz w:val="22"/>
          <w:szCs w:val="22"/>
        </w:rPr>
        <w:t xml:space="preserve">Status of this notice </w:t>
      </w:r>
    </w:p>
    <w:p w14:paraId="759BCC76" w14:textId="017C261F" w:rsidR="00E02233" w:rsidRPr="00BD7B5E" w:rsidRDefault="00E02233" w:rsidP="00571BAB">
      <w:pPr>
        <w:pStyle w:val="Default"/>
        <w:jc w:val="both"/>
        <w:rPr>
          <w:rFonts w:asciiTheme="majorHAnsi" w:hAnsiTheme="majorHAnsi"/>
          <w:sz w:val="22"/>
          <w:szCs w:val="22"/>
        </w:rPr>
      </w:pPr>
      <w:r w:rsidRPr="00BD7B5E">
        <w:rPr>
          <w:rFonts w:asciiTheme="majorHAnsi" w:hAnsiTheme="majorHAnsi"/>
          <w:sz w:val="22"/>
          <w:szCs w:val="22"/>
        </w:rPr>
        <w:t xml:space="preserve">This notice does not form part of your contract and does not create contractual rights or obligations. </w:t>
      </w:r>
      <w:r w:rsidR="00437671" w:rsidRPr="00BD7B5E">
        <w:rPr>
          <w:rFonts w:asciiTheme="majorHAnsi" w:hAnsiTheme="majorHAnsi"/>
          <w:sz w:val="22"/>
          <w:szCs w:val="22"/>
        </w:rPr>
        <w:t>This Policy was last updated on 25</w:t>
      </w:r>
      <w:r w:rsidR="00437671" w:rsidRPr="00BD7B5E">
        <w:rPr>
          <w:rFonts w:asciiTheme="majorHAnsi" w:hAnsiTheme="majorHAnsi"/>
          <w:sz w:val="22"/>
          <w:szCs w:val="22"/>
          <w:vertAlign w:val="superscript"/>
        </w:rPr>
        <w:t>th</w:t>
      </w:r>
      <w:r w:rsidR="00437671" w:rsidRPr="00BD7B5E">
        <w:rPr>
          <w:rFonts w:asciiTheme="majorHAnsi" w:hAnsiTheme="majorHAnsi"/>
          <w:sz w:val="22"/>
          <w:szCs w:val="22"/>
        </w:rPr>
        <w:t xml:space="preserve"> May 2018.   It </w:t>
      </w:r>
      <w:r w:rsidR="003B0E84" w:rsidRPr="00BD7B5E">
        <w:rPr>
          <w:rFonts w:asciiTheme="majorHAnsi" w:hAnsiTheme="majorHAnsi"/>
          <w:sz w:val="22"/>
          <w:szCs w:val="22"/>
        </w:rPr>
        <w:t xml:space="preserve">should be regarded as a living document that </w:t>
      </w:r>
      <w:r w:rsidRPr="00BD7B5E">
        <w:rPr>
          <w:rFonts w:asciiTheme="majorHAnsi" w:hAnsiTheme="majorHAnsi"/>
          <w:sz w:val="22"/>
          <w:szCs w:val="22"/>
        </w:rPr>
        <w:t>may be amended by us at any time</w:t>
      </w:r>
      <w:r w:rsidR="003B0E84" w:rsidRPr="00BD7B5E">
        <w:rPr>
          <w:rFonts w:asciiTheme="majorHAnsi" w:hAnsiTheme="majorHAnsi"/>
          <w:sz w:val="22"/>
          <w:szCs w:val="22"/>
        </w:rPr>
        <w:t>, to ensure our ongoing compliance with The General Data Protection Regulations and the UK</w:t>
      </w:r>
      <w:r w:rsidR="000514A3" w:rsidRPr="00BD7B5E">
        <w:rPr>
          <w:rFonts w:asciiTheme="majorHAnsi" w:hAnsiTheme="majorHAnsi"/>
          <w:sz w:val="22"/>
          <w:szCs w:val="22"/>
        </w:rPr>
        <w:t>’</w:t>
      </w:r>
      <w:r w:rsidR="003B0E84" w:rsidRPr="00BD7B5E">
        <w:rPr>
          <w:rFonts w:asciiTheme="majorHAnsi" w:hAnsiTheme="majorHAnsi"/>
          <w:sz w:val="22"/>
          <w:szCs w:val="22"/>
        </w:rPr>
        <w:t>s Data Protection Act 2018.</w:t>
      </w:r>
    </w:p>
    <w:p w14:paraId="74FFCD3D" w14:textId="018A6E5D" w:rsidR="00E02233" w:rsidRPr="00BD7B5E" w:rsidRDefault="00E02233" w:rsidP="00E02233">
      <w:pPr>
        <w:pStyle w:val="Default"/>
        <w:pageBreakBefore/>
        <w:jc w:val="center"/>
        <w:rPr>
          <w:rFonts w:asciiTheme="majorHAnsi" w:hAnsiTheme="majorHAnsi"/>
          <w:sz w:val="22"/>
          <w:szCs w:val="22"/>
        </w:rPr>
      </w:pPr>
      <w:r w:rsidRPr="00BD7B5E">
        <w:rPr>
          <w:rFonts w:asciiTheme="majorHAnsi" w:hAnsiTheme="majorHAnsi"/>
          <w:b/>
          <w:bCs/>
          <w:sz w:val="22"/>
          <w:szCs w:val="22"/>
        </w:rPr>
        <w:lastRenderedPageBreak/>
        <w:t>Contributor Privacy Notice</w:t>
      </w:r>
      <w:r w:rsidR="00C86FC5" w:rsidRPr="00BD7B5E">
        <w:rPr>
          <w:rFonts w:asciiTheme="majorHAnsi" w:hAnsiTheme="majorHAnsi"/>
          <w:b/>
          <w:bCs/>
          <w:sz w:val="22"/>
          <w:szCs w:val="22"/>
        </w:rPr>
        <w:t xml:space="preserve"> </w:t>
      </w:r>
      <w:r w:rsidRPr="00BD7B5E">
        <w:rPr>
          <w:rFonts w:asciiTheme="majorHAnsi" w:hAnsiTheme="majorHAnsi"/>
          <w:b/>
          <w:bCs/>
          <w:sz w:val="22"/>
          <w:szCs w:val="22"/>
        </w:rPr>
        <w:t xml:space="preserve">- Supplementary </w:t>
      </w:r>
      <w:bookmarkStart w:id="0" w:name="_GoBack"/>
      <w:r w:rsidRPr="00BD7B5E">
        <w:rPr>
          <w:rFonts w:asciiTheme="majorHAnsi" w:hAnsiTheme="majorHAnsi"/>
          <w:b/>
          <w:bCs/>
          <w:sz w:val="22"/>
          <w:szCs w:val="22"/>
        </w:rPr>
        <w:t>Info</w:t>
      </w:r>
      <w:bookmarkEnd w:id="0"/>
      <w:r w:rsidRPr="00BD7B5E">
        <w:rPr>
          <w:rFonts w:asciiTheme="majorHAnsi" w:hAnsiTheme="majorHAnsi"/>
          <w:b/>
          <w:bCs/>
          <w:sz w:val="22"/>
          <w:szCs w:val="22"/>
        </w:rPr>
        <w:t>rmation</w:t>
      </w:r>
    </w:p>
    <w:p w14:paraId="6C25DFAB" w14:textId="77777777" w:rsidR="00E02233" w:rsidRPr="00BD7B5E" w:rsidRDefault="00E02233" w:rsidP="00E02233">
      <w:pPr>
        <w:pStyle w:val="Default"/>
        <w:rPr>
          <w:rFonts w:asciiTheme="majorHAnsi" w:hAnsiTheme="majorHAnsi"/>
          <w:b/>
          <w:bCs/>
          <w:sz w:val="22"/>
          <w:szCs w:val="22"/>
        </w:rPr>
      </w:pPr>
    </w:p>
    <w:p w14:paraId="14719F77" w14:textId="1AD2773E" w:rsidR="00E02233" w:rsidRPr="00BD7B5E" w:rsidRDefault="00E02233" w:rsidP="00E02233">
      <w:pPr>
        <w:pStyle w:val="Default"/>
        <w:rPr>
          <w:rFonts w:asciiTheme="majorHAnsi" w:hAnsiTheme="majorHAnsi"/>
          <w:sz w:val="22"/>
          <w:szCs w:val="22"/>
        </w:rPr>
      </w:pPr>
      <w:r w:rsidRPr="00BD7B5E">
        <w:rPr>
          <w:rFonts w:asciiTheme="majorHAnsi" w:hAnsiTheme="majorHAnsi"/>
          <w:b/>
          <w:bCs/>
          <w:sz w:val="22"/>
          <w:szCs w:val="22"/>
        </w:rPr>
        <w:t>1. What is “Personal Data</w:t>
      </w:r>
      <w:proofErr w:type="gramStart"/>
      <w:r w:rsidRPr="00BD7B5E">
        <w:rPr>
          <w:rFonts w:asciiTheme="majorHAnsi" w:hAnsiTheme="majorHAnsi"/>
          <w:b/>
          <w:bCs/>
          <w:sz w:val="22"/>
          <w:szCs w:val="22"/>
        </w:rPr>
        <w:t>”</w:t>
      </w:r>
      <w:proofErr w:type="gramEnd"/>
      <w:r w:rsidRPr="00BD7B5E">
        <w:rPr>
          <w:rFonts w:asciiTheme="majorHAnsi" w:hAnsiTheme="majorHAnsi"/>
          <w:b/>
          <w:bCs/>
          <w:sz w:val="22"/>
          <w:szCs w:val="22"/>
        </w:rPr>
        <w:t xml:space="preserve"> </w:t>
      </w:r>
    </w:p>
    <w:p w14:paraId="0402A487" w14:textId="77777777" w:rsidR="00E02233" w:rsidRPr="00BD7B5E" w:rsidRDefault="00E02233" w:rsidP="00E02233">
      <w:pPr>
        <w:pStyle w:val="Default"/>
        <w:rPr>
          <w:rFonts w:asciiTheme="majorHAnsi" w:hAnsiTheme="majorHAnsi"/>
          <w:sz w:val="22"/>
          <w:szCs w:val="22"/>
        </w:rPr>
      </w:pPr>
    </w:p>
    <w:p w14:paraId="65FF46E9" w14:textId="77777777" w:rsidR="00E02233" w:rsidRPr="00BD7B5E" w:rsidRDefault="00E02233" w:rsidP="00E75F17">
      <w:pPr>
        <w:pStyle w:val="Default"/>
        <w:jc w:val="both"/>
        <w:rPr>
          <w:rFonts w:asciiTheme="majorHAnsi" w:hAnsiTheme="majorHAnsi"/>
          <w:sz w:val="22"/>
          <w:szCs w:val="22"/>
        </w:rPr>
      </w:pPr>
      <w:r w:rsidRPr="00BD7B5E">
        <w:rPr>
          <w:rFonts w:asciiTheme="majorHAnsi" w:hAnsiTheme="majorHAnsi"/>
          <w:sz w:val="22"/>
          <w:szCs w:val="22"/>
        </w:rPr>
        <w:t>“</w:t>
      </w:r>
      <w:r w:rsidRPr="00BD7B5E">
        <w:rPr>
          <w:rFonts w:asciiTheme="majorHAnsi" w:hAnsiTheme="majorHAnsi"/>
          <w:b/>
          <w:bCs/>
          <w:sz w:val="22"/>
          <w:szCs w:val="22"/>
        </w:rPr>
        <w:t>Personal data</w:t>
      </w:r>
      <w:r w:rsidRPr="00BD7B5E">
        <w:rPr>
          <w:rFonts w:asciiTheme="majorHAnsi" w:hAnsiTheme="majorHAnsi"/>
          <w:sz w:val="22"/>
          <w:szCs w:val="22"/>
        </w:rPr>
        <w:t>” is information relating to you (or from which you may be identified) which is processed by automatic means or which is (or is intended to be) part of a structured manual filing system. It includes not only facts about you, but also intentions and opinions about you</w:t>
      </w:r>
      <w:r w:rsidRPr="00BD7B5E">
        <w:rPr>
          <w:rFonts w:asciiTheme="majorHAnsi" w:hAnsiTheme="majorHAnsi"/>
          <w:b/>
          <w:bCs/>
          <w:sz w:val="22"/>
          <w:szCs w:val="22"/>
        </w:rPr>
        <w:t xml:space="preserve">. </w:t>
      </w:r>
    </w:p>
    <w:p w14:paraId="43143846" w14:textId="77777777" w:rsidR="00E75F17" w:rsidRPr="00BD7B5E" w:rsidRDefault="00E75F17" w:rsidP="00E75F17">
      <w:pPr>
        <w:pStyle w:val="Default"/>
        <w:jc w:val="both"/>
        <w:rPr>
          <w:rFonts w:asciiTheme="majorHAnsi" w:hAnsiTheme="majorHAnsi"/>
          <w:sz w:val="22"/>
          <w:szCs w:val="22"/>
        </w:rPr>
      </w:pPr>
    </w:p>
    <w:p w14:paraId="0D5038B5" w14:textId="0473B844" w:rsidR="00E02233" w:rsidRPr="00BD7B5E" w:rsidRDefault="00E02233" w:rsidP="00E75F17">
      <w:pPr>
        <w:pStyle w:val="Default"/>
        <w:jc w:val="both"/>
        <w:rPr>
          <w:rFonts w:asciiTheme="majorHAnsi" w:hAnsiTheme="majorHAnsi"/>
          <w:sz w:val="22"/>
          <w:szCs w:val="22"/>
        </w:rPr>
      </w:pPr>
      <w:r w:rsidRPr="00BD7B5E">
        <w:rPr>
          <w:rFonts w:asciiTheme="majorHAnsi" w:hAnsiTheme="majorHAnsi"/>
          <w:sz w:val="22"/>
          <w:szCs w:val="22"/>
        </w:rPr>
        <w:t>Data “</w:t>
      </w:r>
      <w:r w:rsidRPr="00BD7B5E">
        <w:rPr>
          <w:rFonts w:asciiTheme="majorHAnsi" w:hAnsiTheme="majorHAnsi"/>
          <w:b/>
          <w:bCs/>
          <w:sz w:val="22"/>
          <w:szCs w:val="22"/>
        </w:rPr>
        <w:t>processed automatically</w:t>
      </w:r>
      <w:r w:rsidRPr="00BD7B5E">
        <w:rPr>
          <w:rFonts w:asciiTheme="majorHAnsi" w:hAnsiTheme="majorHAnsi"/>
          <w:sz w:val="22"/>
          <w:szCs w:val="22"/>
        </w:rPr>
        <w:t>” includes information held on, or use</w:t>
      </w:r>
      <w:r w:rsidR="005B11C0" w:rsidRPr="00BD7B5E">
        <w:rPr>
          <w:rFonts w:asciiTheme="majorHAnsi" w:hAnsiTheme="majorHAnsi"/>
          <w:sz w:val="22"/>
          <w:szCs w:val="22"/>
        </w:rPr>
        <w:t>d on</w:t>
      </w:r>
      <w:r w:rsidRPr="00BD7B5E">
        <w:rPr>
          <w:rFonts w:asciiTheme="majorHAnsi" w:hAnsiTheme="majorHAnsi"/>
          <w:sz w:val="22"/>
          <w:szCs w:val="22"/>
        </w:rPr>
        <w:t xml:space="preserve">, a computer, laptop, mobile phone or similar device. It covers data derived from equipment such as access passes within a building, data on use of vehicles and sound and image data such as CCTV. It also covers video, audio and images captured as part of a production. </w:t>
      </w:r>
    </w:p>
    <w:p w14:paraId="79BFAAC5" w14:textId="77777777" w:rsidR="00E75F17" w:rsidRPr="00BD7B5E" w:rsidRDefault="00E75F17" w:rsidP="00E75F17">
      <w:pPr>
        <w:pStyle w:val="Default"/>
        <w:jc w:val="both"/>
        <w:rPr>
          <w:rFonts w:asciiTheme="majorHAnsi" w:hAnsiTheme="majorHAnsi"/>
          <w:sz w:val="22"/>
          <w:szCs w:val="22"/>
        </w:rPr>
      </w:pPr>
    </w:p>
    <w:p w14:paraId="566A1128" w14:textId="0D0ED5E8" w:rsidR="00E02233" w:rsidRPr="00BD7B5E" w:rsidRDefault="00E02233" w:rsidP="00E75F17">
      <w:pPr>
        <w:pStyle w:val="Default"/>
        <w:jc w:val="both"/>
        <w:rPr>
          <w:rFonts w:asciiTheme="majorHAnsi" w:hAnsiTheme="majorHAnsi"/>
          <w:sz w:val="22"/>
          <w:szCs w:val="22"/>
        </w:rPr>
      </w:pPr>
      <w:r w:rsidRPr="00BD7B5E">
        <w:rPr>
          <w:rFonts w:asciiTheme="majorHAnsi" w:hAnsiTheme="majorHAnsi"/>
          <w:sz w:val="22"/>
          <w:szCs w:val="22"/>
        </w:rPr>
        <w:t>Personal data revealing racial or ethnic origin, political opinions, religious or philosophical beliefs, health, sexual orientation, sex life, trade union membership and genetic and biometric data are subject to special protection and considered by EU privacy law to be “</w:t>
      </w:r>
      <w:r w:rsidRPr="00BD7B5E">
        <w:rPr>
          <w:rFonts w:asciiTheme="majorHAnsi" w:hAnsiTheme="majorHAnsi"/>
          <w:b/>
          <w:bCs/>
          <w:sz w:val="22"/>
          <w:szCs w:val="22"/>
        </w:rPr>
        <w:t>s</w:t>
      </w:r>
      <w:r w:rsidR="00E75F17" w:rsidRPr="00BD7B5E">
        <w:rPr>
          <w:rFonts w:asciiTheme="majorHAnsi" w:hAnsiTheme="majorHAnsi"/>
          <w:b/>
          <w:bCs/>
          <w:sz w:val="22"/>
          <w:szCs w:val="22"/>
        </w:rPr>
        <w:t xml:space="preserve">pecial category </w:t>
      </w:r>
      <w:r w:rsidRPr="00BD7B5E">
        <w:rPr>
          <w:rFonts w:asciiTheme="majorHAnsi" w:hAnsiTheme="majorHAnsi"/>
          <w:b/>
          <w:bCs/>
          <w:sz w:val="22"/>
          <w:szCs w:val="22"/>
        </w:rPr>
        <w:t>data</w:t>
      </w:r>
      <w:r w:rsidRPr="00BD7B5E">
        <w:rPr>
          <w:rFonts w:asciiTheme="majorHAnsi" w:hAnsiTheme="majorHAnsi"/>
          <w:sz w:val="22"/>
          <w:szCs w:val="22"/>
        </w:rPr>
        <w:t xml:space="preserve">”. </w:t>
      </w:r>
    </w:p>
    <w:p w14:paraId="4CD18E2A" w14:textId="77777777" w:rsidR="00E02233" w:rsidRPr="00BD7B5E" w:rsidRDefault="00E02233" w:rsidP="00E75F17">
      <w:pPr>
        <w:pStyle w:val="Default"/>
        <w:jc w:val="both"/>
        <w:rPr>
          <w:rFonts w:asciiTheme="majorHAnsi" w:hAnsiTheme="majorHAnsi"/>
          <w:sz w:val="22"/>
          <w:szCs w:val="22"/>
        </w:rPr>
      </w:pPr>
    </w:p>
    <w:p w14:paraId="3E2118DA" w14:textId="0F71310E" w:rsidR="00E02233" w:rsidRPr="00BD7B5E" w:rsidRDefault="00E02233" w:rsidP="00E75F17">
      <w:pPr>
        <w:pStyle w:val="Default"/>
        <w:jc w:val="both"/>
        <w:rPr>
          <w:rFonts w:asciiTheme="majorHAnsi" w:hAnsiTheme="majorHAnsi"/>
          <w:sz w:val="22"/>
          <w:szCs w:val="22"/>
        </w:rPr>
      </w:pPr>
      <w:r w:rsidRPr="00BD7B5E">
        <w:rPr>
          <w:rFonts w:asciiTheme="majorHAnsi" w:hAnsiTheme="majorHAnsi"/>
          <w:sz w:val="22"/>
          <w:szCs w:val="22"/>
        </w:rPr>
        <w:t>References in</w:t>
      </w:r>
      <w:r w:rsidR="00437671" w:rsidRPr="00BD7B5E">
        <w:rPr>
          <w:rFonts w:asciiTheme="majorHAnsi" w:hAnsiTheme="majorHAnsi"/>
          <w:sz w:val="22"/>
          <w:szCs w:val="22"/>
        </w:rPr>
        <w:t xml:space="preserve"> this</w:t>
      </w:r>
      <w:r w:rsidRPr="00BD7B5E">
        <w:rPr>
          <w:rFonts w:asciiTheme="majorHAnsi" w:hAnsiTheme="majorHAnsi"/>
          <w:sz w:val="22"/>
          <w:szCs w:val="22"/>
        </w:rPr>
        <w:t xml:space="preserve"> Contributor Privacy Notice to </w:t>
      </w:r>
      <w:r w:rsidR="00437671" w:rsidRPr="00BD7B5E">
        <w:rPr>
          <w:rFonts w:asciiTheme="majorHAnsi" w:hAnsiTheme="majorHAnsi"/>
          <w:sz w:val="22"/>
          <w:szCs w:val="22"/>
        </w:rPr>
        <w:t>“</w:t>
      </w:r>
      <w:r w:rsidRPr="00BD7B5E">
        <w:rPr>
          <w:rFonts w:asciiTheme="majorHAnsi" w:hAnsiTheme="majorHAnsi"/>
          <w:sz w:val="22"/>
          <w:szCs w:val="22"/>
        </w:rPr>
        <w:t>work</w:t>
      </w:r>
      <w:r w:rsidR="00437671" w:rsidRPr="00BD7B5E">
        <w:rPr>
          <w:rFonts w:asciiTheme="majorHAnsi" w:hAnsiTheme="majorHAnsi"/>
          <w:sz w:val="22"/>
          <w:szCs w:val="22"/>
        </w:rPr>
        <w:t>”</w:t>
      </w:r>
      <w:r w:rsidRPr="00BD7B5E">
        <w:rPr>
          <w:rFonts w:asciiTheme="majorHAnsi" w:hAnsiTheme="majorHAnsi"/>
          <w:sz w:val="22"/>
          <w:szCs w:val="22"/>
        </w:rPr>
        <w:t xml:space="preserve"> or </w:t>
      </w:r>
      <w:r w:rsidR="00437671" w:rsidRPr="00BD7B5E">
        <w:rPr>
          <w:rFonts w:asciiTheme="majorHAnsi" w:hAnsiTheme="majorHAnsi"/>
          <w:sz w:val="22"/>
          <w:szCs w:val="22"/>
        </w:rPr>
        <w:t>“</w:t>
      </w:r>
      <w:r w:rsidRPr="00BD7B5E">
        <w:rPr>
          <w:rFonts w:asciiTheme="majorHAnsi" w:hAnsiTheme="majorHAnsi"/>
          <w:sz w:val="22"/>
          <w:szCs w:val="22"/>
        </w:rPr>
        <w:t>services</w:t>
      </w:r>
      <w:r w:rsidR="00437671" w:rsidRPr="00BD7B5E">
        <w:rPr>
          <w:rFonts w:asciiTheme="majorHAnsi" w:hAnsiTheme="majorHAnsi"/>
          <w:sz w:val="22"/>
          <w:szCs w:val="22"/>
        </w:rPr>
        <w:t>”</w:t>
      </w:r>
      <w:r w:rsidRPr="00BD7B5E">
        <w:rPr>
          <w:rFonts w:asciiTheme="majorHAnsi" w:hAnsiTheme="majorHAnsi"/>
          <w:sz w:val="22"/>
          <w:szCs w:val="22"/>
        </w:rPr>
        <w:t xml:space="preserve"> (and similar expressions) include any arrangement we may have under which an individual provides us services in relation to a production. We use the word “</w:t>
      </w:r>
      <w:r w:rsidRPr="00BD7B5E">
        <w:rPr>
          <w:rFonts w:asciiTheme="majorHAnsi" w:hAnsiTheme="majorHAnsi"/>
          <w:b/>
          <w:bCs/>
          <w:sz w:val="22"/>
          <w:szCs w:val="22"/>
        </w:rPr>
        <w:t>you</w:t>
      </w:r>
      <w:r w:rsidRPr="00BD7B5E">
        <w:rPr>
          <w:rFonts w:asciiTheme="majorHAnsi" w:hAnsiTheme="majorHAnsi"/>
          <w:sz w:val="22"/>
          <w:szCs w:val="22"/>
        </w:rPr>
        <w:t>” to refer t</w:t>
      </w:r>
      <w:r w:rsidR="005B11C0" w:rsidRPr="00BD7B5E">
        <w:rPr>
          <w:rFonts w:asciiTheme="majorHAnsi" w:hAnsiTheme="majorHAnsi"/>
          <w:sz w:val="22"/>
          <w:szCs w:val="22"/>
        </w:rPr>
        <w:t>o anyone within the scope of this</w:t>
      </w:r>
      <w:r w:rsidRPr="00BD7B5E">
        <w:rPr>
          <w:rFonts w:asciiTheme="majorHAnsi" w:hAnsiTheme="majorHAnsi"/>
          <w:sz w:val="22"/>
          <w:szCs w:val="22"/>
        </w:rPr>
        <w:t xml:space="preserve"> notice. </w:t>
      </w:r>
    </w:p>
    <w:p w14:paraId="143BCAF7" w14:textId="77777777" w:rsidR="00437671" w:rsidRPr="00BD7B5E" w:rsidRDefault="00437671" w:rsidP="00E75F17">
      <w:pPr>
        <w:pStyle w:val="Default"/>
        <w:jc w:val="both"/>
        <w:rPr>
          <w:rFonts w:asciiTheme="majorHAnsi" w:hAnsiTheme="majorHAnsi"/>
          <w:sz w:val="22"/>
          <w:szCs w:val="22"/>
        </w:rPr>
      </w:pPr>
    </w:p>
    <w:p w14:paraId="54E61396" w14:textId="4437220B" w:rsidR="00437671" w:rsidRPr="00BD7B5E" w:rsidRDefault="00437671" w:rsidP="00E75F17">
      <w:pPr>
        <w:pStyle w:val="Default"/>
        <w:jc w:val="both"/>
        <w:rPr>
          <w:rFonts w:asciiTheme="majorHAnsi" w:hAnsiTheme="majorHAnsi"/>
          <w:sz w:val="22"/>
          <w:szCs w:val="22"/>
        </w:rPr>
      </w:pPr>
      <w:r w:rsidRPr="00BD7B5E">
        <w:rPr>
          <w:rFonts w:asciiTheme="majorHAnsi" w:hAnsiTheme="majorHAnsi"/>
          <w:sz w:val="22"/>
          <w:szCs w:val="22"/>
        </w:rPr>
        <w:t>References to “</w:t>
      </w:r>
      <w:proofErr w:type="spellStart"/>
      <w:r w:rsidRPr="00BD7B5E">
        <w:rPr>
          <w:rFonts w:asciiTheme="majorHAnsi" w:hAnsiTheme="majorHAnsi"/>
          <w:sz w:val="22"/>
          <w:szCs w:val="22"/>
        </w:rPr>
        <w:t>Programmes</w:t>
      </w:r>
      <w:proofErr w:type="spellEnd"/>
      <w:r w:rsidRPr="00BD7B5E">
        <w:rPr>
          <w:rFonts w:asciiTheme="majorHAnsi" w:hAnsiTheme="majorHAnsi"/>
          <w:sz w:val="22"/>
          <w:szCs w:val="22"/>
        </w:rPr>
        <w:t xml:space="preserve">” or “Productions” includes the development of the </w:t>
      </w:r>
      <w:proofErr w:type="spellStart"/>
      <w:r w:rsidRPr="00BD7B5E">
        <w:rPr>
          <w:rFonts w:asciiTheme="majorHAnsi" w:hAnsiTheme="majorHAnsi"/>
          <w:sz w:val="22"/>
          <w:szCs w:val="22"/>
        </w:rPr>
        <w:t>programme</w:t>
      </w:r>
      <w:proofErr w:type="spellEnd"/>
      <w:r w:rsidRPr="00BD7B5E">
        <w:rPr>
          <w:rFonts w:asciiTheme="majorHAnsi" w:hAnsiTheme="majorHAnsi"/>
          <w:sz w:val="22"/>
          <w:szCs w:val="22"/>
        </w:rPr>
        <w:t xml:space="preserve">, the </w:t>
      </w:r>
      <w:proofErr w:type="spellStart"/>
      <w:r w:rsidRPr="00BD7B5E">
        <w:rPr>
          <w:rFonts w:asciiTheme="majorHAnsi" w:hAnsiTheme="majorHAnsi"/>
          <w:sz w:val="22"/>
          <w:szCs w:val="22"/>
        </w:rPr>
        <w:t>programme</w:t>
      </w:r>
      <w:proofErr w:type="spellEnd"/>
      <w:r w:rsidRPr="00BD7B5E">
        <w:rPr>
          <w:rFonts w:asciiTheme="majorHAnsi" w:hAnsiTheme="majorHAnsi"/>
          <w:sz w:val="22"/>
          <w:szCs w:val="22"/>
        </w:rPr>
        <w:t xml:space="preserve"> itself and/or series you have applied for, or been approached to appear in; and any re-edited, re-voiced, re-formatted, updated or compilation, or any other versions thereof, or further series or spin-off’s and/or other content.</w:t>
      </w:r>
    </w:p>
    <w:p w14:paraId="4907437F" w14:textId="77777777" w:rsidR="00E75F17" w:rsidRPr="00BD7B5E" w:rsidRDefault="00E75F17" w:rsidP="00E02233">
      <w:pPr>
        <w:pStyle w:val="Default"/>
        <w:rPr>
          <w:rFonts w:asciiTheme="majorHAnsi" w:hAnsiTheme="majorHAnsi"/>
          <w:sz w:val="22"/>
          <w:szCs w:val="22"/>
        </w:rPr>
      </w:pPr>
    </w:p>
    <w:p w14:paraId="16C33D90" w14:textId="77777777" w:rsidR="00E02233" w:rsidRPr="00BD7B5E" w:rsidRDefault="00E02233" w:rsidP="00E02233">
      <w:pPr>
        <w:pStyle w:val="Default"/>
        <w:rPr>
          <w:rFonts w:asciiTheme="majorHAnsi" w:hAnsiTheme="majorHAnsi"/>
          <w:b/>
          <w:bCs/>
          <w:sz w:val="22"/>
          <w:szCs w:val="22"/>
        </w:rPr>
      </w:pPr>
      <w:r w:rsidRPr="00BD7B5E">
        <w:rPr>
          <w:rFonts w:asciiTheme="majorHAnsi" w:hAnsiTheme="majorHAnsi"/>
          <w:b/>
          <w:bCs/>
          <w:sz w:val="22"/>
          <w:szCs w:val="22"/>
        </w:rPr>
        <w:t xml:space="preserve">2. Legal grounds for processing Personal Data </w:t>
      </w:r>
    </w:p>
    <w:p w14:paraId="1E47B182" w14:textId="77777777" w:rsidR="00E02233" w:rsidRPr="00BD7B5E" w:rsidRDefault="00E02233" w:rsidP="00E02233">
      <w:pPr>
        <w:pStyle w:val="Default"/>
        <w:rPr>
          <w:rFonts w:asciiTheme="majorHAnsi" w:hAnsiTheme="majorHAnsi"/>
          <w:b/>
          <w:bCs/>
          <w:sz w:val="22"/>
          <w:szCs w:val="22"/>
        </w:rPr>
      </w:pPr>
    </w:p>
    <w:p w14:paraId="3F71904F" w14:textId="620D7A53" w:rsidR="00E02233" w:rsidRPr="00BD7B5E" w:rsidRDefault="00E75F17" w:rsidP="00E75F17">
      <w:pPr>
        <w:pStyle w:val="Default"/>
        <w:jc w:val="both"/>
        <w:rPr>
          <w:rFonts w:asciiTheme="majorHAnsi" w:hAnsiTheme="majorHAnsi"/>
          <w:sz w:val="22"/>
          <w:szCs w:val="22"/>
        </w:rPr>
      </w:pPr>
      <w:r w:rsidRPr="00BD7B5E">
        <w:rPr>
          <w:rFonts w:asciiTheme="majorHAnsi" w:hAnsiTheme="majorHAnsi"/>
          <w:sz w:val="22"/>
          <w:szCs w:val="22"/>
        </w:rPr>
        <w:t xml:space="preserve">Under data protection law, there are various grounds on which we can rely when processing your personal data. In some contexts more than one ground applies. We have </w:t>
      </w:r>
      <w:proofErr w:type="spellStart"/>
      <w:r w:rsidRPr="00BD7B5E">
        <w:rPr>
          <w:rFonts w:asciiTheme="majorHAnsi" w:hAnsiTheme="majorHAnsi"/>
          <w:sz w:val="22"/>
          <w:szCs w:val="22"/>
        </w:rPr>
        <w:t>summarised</w:t>
      </w:r>
      <w:proofErr w:type="spellEnd"/>
      <w:r w:rsidRPr="00BD7B5E">
        <w:rPr>
          <w:rFonts w:asciiTheme="majorHAnsi" w:hAnsiTheme="majorHAnsi"/>
          <w:sz w:val="22"/>
          <w:szCs w:val="22"/>
        </w:rPr>
        <w:t xml:space="preserve"> these grounds as Legal obligation, Legitimate Interests</w:t>
      </w:r>
      <w:r w:rsidR="00437671" w:rsidRPr="00BD7B5E">
        <w:rPr>
          <w:rFonts w:asciiTheme="majorHAnsi" w:hAnsiTheme="majorHAnsi"/>
          <w:sz w:val="22"/>
          <w:szCs w:val="22"/>
        </w:rPr>
        <w:t>, To Perform the Contract</w:t>
      </w:r>
      <w:r w:rsidR="00A40A78" w:rsidRPr="00BD7B5E">
        <w:rPr>
          <w:rFonts w:asciiTheme="majorHAnsi" w:hAnsiTheme="majorHAnsi"/>
          <w:sz w:val="22"/>
          <w:szCs w:val="22"/>
        </w:rPr>
        <w:t>,</w:t>
      </w:r>
      <w:r w:rsidR="00C86FC5" w:rsidRPr="00BD7B5E">
        <w:rPr>
          <w:rFonts w:asciiTheme="majorHAnsi" w:hAnsiTheme="majorHAnsi"/>
          <w:sz w:val="22"/>
          <w:szCs w:val="22"/>
        </w:rPr>
        <w:t xml:space="preserve"> </w:t>
      </w:r>
      <w:r w:rsidR="00437671" w:rsidRPr="00BD7B5E">
        <w:rPr>
          <w:rFonts w:asciiTheme="majorHAnsi" w:hAnsiTheme="majorHAnsi"/>
          <w:sz w:val="22"/>
          <w:szCs w:val="22"/>
        </w:rPr>
        <w:t>and Consent and outline what the</w:t>
      </w:r>
      <w:r w:rsidRPr="00BD7B5E">
        <w:rPr>
          <w:rFonts w:asciiTheme="majorHAnsi" w:hAnsiTheme="majorHAnsi"/>
          <w:sz w:val="22"/>
          <w:szCs w:val="22"/>
        </w:rPr>
        <w:t>se terms mean in the following table.</w:t>
      </w:r>
    </w:p>
    <w:p w14:paraId="450AF3E3" w14:textId="77777777" w:rsidR="00E75F17" w:rsidRPr="00BD7B5E" w:rsidRDefault="00E75F17" w:rsidP="00E75F17">
      <w:pPr>
        <w:pStyle w:val="Default"/>
        <w:jc w:val="both"/>
        <w:rPr>
          <w:rFonts w:asciiTheme="majorHAnsi" w:hAnsiTheme="majorHAnsi"/>
          <w:sz w:val="22"/>
          <w:szCs w:val="22"/>
        </w:rPr>
      </w:pPr>
    </w:p>
    <w:tbl>
      <w:tblPr>
        <w:tblW w:w="888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76"/>
        <w:gridCol w:w="2694"/>
        <w:gridCol w:w="3816"/>
      </w:tblGrid>
      <w:tr w:rsidR="00E02233" w:rsidRPr="00BD7B5E" w14:paraId="6F4DA5A0" w14:textId="77777777" w:rsidTr="00C86FC5">
        <w:trPr>
          <w:trHeight w:val="99"/>
        </w:trPr>
        <w:tc>
          <w:tcPr>
            <w:tcW w:w="2376" w:type="dxa"/>
          </w:tcPr>
          <w:p w14:paraId="5B1D7309" w14:textId="71508E71" w:rsidR="00E02233" w:rsidRPr="00BD7B5E" w:rsidRDefault="00E02233">
            <w:pPr>
              <w:pStyle w:val="Default"/>
              <w:rPr>
                <w:rFonts w:asciiTheme="majorHAnsi" w:hAnsiTheme="majorHAnsi"/>
                <w:sz w:val="22"/>
                <w:szCs w:val="22"/>
              </w:rPr>
            </w:pPr>
            <w:r w:rsidRPr="00BD7B5E">
              <w:rPr>
                <w:rFonts w:asciiTheme="majorHAnsi" w:hAnsiTheme="majorHAnsi"/>
                <w:b/>
                <w:bCs/>
                <w:i/>
                <w:iCs/>
                <w:sz w:val="22"/>
                <w:szCs w:val="22"/>
              </w:rPr>
              <w:t xml:space="preserve">Term </w:t>
            </w:r>
          </w:p>
        </w:tc>
        <w:tc>
          <w:tcPr>
            <w:tcW w:w="2694" w:type="dxa"/>
          </w:tcPr>
          <w:p w14:paraId="13D3032E" w14:textId="77777777" w:rsidR="00E02233" w:rsidRPr="00BD7B5E" w:rsidRDefault="00E02233">
            <w:pPr>
              <w:pStyle w:val="Default"/>
              <w:rPr>
                <w:rFonts w:asciiTheme="majorHAnsi" w:hAnsiTheme="majorHAnsi"/>
                <w:sz w:val="22"/>
                <w:szCs w:val="22"/>
              </w:rPr>
            </w:pPr>
            <w:r w:rsidRPr="00BD7B5E">
              <w:rPr>
                <w:rFonts w:asciiTheme="majorHAnsi" w:hAnsiTheme="majorHAnsi"/>
                <w:b/>
                <w:bCs/>
                <w:i/>
                <w:iCs/>
                <w:sz w:val="22"/>
                <w:szCs w:val="22"/>
              </w:rPr>
              <w:t xml:space="preserve">Ground for processing </w:t>
            </w:r>
          </w:p>
        </w:tc>
        <w:tc>
          <w:tcPr>
            <w:tcW w:w="3816" w:type="dxa"/>
          </w:tcPr>
          <w:p w14:paraId="212DA633" w14:textId="77777777" w:rsidR="00E02233" w:rsidRPr="00BD7B5E" w:rsidRDefault="00E02233">
            <w:pPr>
              <w:pStyle w:val="Default"/>
              <w:rPr>
                <w:rFonts w:asciiTheme="majorHAnsi" w:hAnsiTheme="majorHAnsi"/>
                <w:sz w:val="22"/>
                <w:szCs w:val="22"/>
              </w:rPr>
            </w:pPr>
            <w:r w:rsidRPr="00BD7B5E">
              <w:rPr>
                <w:rFonts w:asciiTheme="majorHAnsi" w:hAnsiTheme="majorHAnsi"/>
                <w:b/>
                <w:bCs/>
                <w:i/>
                <w:iCs/>
                <w:sz w:val="22"/>
                <w:szCs w:val="22"/>
              </w:rPr>
              <w:t xml:space="preserve">Explanation </w:t>
            </w:r>
          </w:p>
        </w:tc>
      </w:tr>
      <w:tr w:rsidR="00E02233" w:rsidRPr="00BD7B5E" w14:paraId="6245718F" w14:textId="77777777" w:rsidTr="00C86FC5">
        <w:trPr>
          <w:trHeight w:val="379"/>
        </w:trPr>
        <w:tc>
          <w:tcPr>
            <w:tcW w:w="2376" w:type="dxa"/>
          </w:tcPr>
          <w:p w14:paraId="10D7E6AF" w14:textId="77777777" w:rsidR="00E02233" w:rsidRPr="00BD7B5E" w:rsidRDefault="00E02233">
            <w:pPr>
              <w:pStyle w:val="Default"/>
              <w:rPr>
                <w:rFonts w:asciiTheme="majorHAnsi" w:hAnsiTheme="majorHAnsi"/>
                <w:sz w:val="22"/>
                <w:szCs w:val="22"/>
              </w:rPr>
            </w:pPr>
            <w:r w:rsidRPr="00BD7B5E">
              <w:rPr>
                <w:rFonts w:asciiTheme="majorHAnsi" w:hAnsiTheme="majorHAnsi"/>
                <w:sz w:val="22"/>
                <w:szCs w:val="22"/>
              </w:rPr>
              <w:t xml:space="preserve">Legal obligation </w:t>
            </w:r>
          </w:p>
        </w:tc>
        <w:tc>
          <w:tcPr>
            <w:tcW w:w="2694" w:type="dxa"/>
          </w:tcPr>
          <w:p w14:paraId="45B98F48" w14:textId="0473B058" w:rsidR="00E02233" w:rsidRPr="00BD7B5E" w:rsidRDefault="00E02233">
            <w:pPr>
              <w:pStyle w:val="Default"/>
              <w:rPr>
                <w:rFonts w:asciiTheme="majorHAnsi" w:hAnsiTheme="majorHAnsi"/>
                <w:sz w:val="22"/>
                <w:szCs w:val="22"/>
              </w:rPr>
            </w:pPr>
            <w:r w:rsidRPr="00BD7B5E">
              <w:rPr>
                <w:rFonts w:asciiTheme="majorHAnsi" w:hAnsiTheme="majorHAnsi"/>
                <w:sz w:val="22"/>
                <w:szCs w:val="22"/>
              </w:rPr>
              <w:t xml:space="preserve">Processing </w:t>
            </w:r>
            <w:r w:rsidR="005B11C0" w:rsidRPr="00BD7B5E">
              <w:rPr>
                <w:rFonts w:asciiTheme="majorHAnsi" w:hAnsiTheme="majorHAnsi"/>
                <w:sz w:val="22"/>
                <w:szCs w:val="22"/>
              </w:rPr>
              <w:t xml:space="preserve">is </w:t>
            </w:r>
            <w:r w:rsidRPr="00BD7B5E">
              <w:rPr>
                <w:rFonts w:asciiTheme="majorHAnsi" w:hAnsiTheme="majorHAnsi"/>
                <w:sz w:val="22"/>
                <w:szCs w:val="22"/>
              </w:rPr>
              <w:t xml:space="preserve">necessary to comply with our legal obligations </w:t>
            </w:r>
          </w:p>
        </w:tc>
        <w:tc>
          <w:tcPr>
            <w:tcW w:w="3816" w:type="dxa"/>
          </w:tcPr>
          <w:p w14:paraId="7ABA9079" w14:textId="13036124" w:rsidR="00E02233" w:rsidRPr="00BD7B5E" w:rsidRDefault="00E02233">
            <w:pPr>
              <w:pStyle w:val="Default"/>
              <w:rPr>
                <w:rFonts w:asciiTheme="majorHAnsi" w:hAnsiTheme="majorHAnsi"/>
                <w:sz w:val="22"/>
                <w:szCs w:val="22"/>
              </w:rPr>
            </w:pPr>
            <w:r w:rsidRPr="00BD7B5E">
              <w:rPr>
                <w:rFonts w:asciiTheme="majorHAnsi" w:hAnsiTheme="majorHAnsi"/>
                <w:sz w:val="22"/>
                <w:szCs w:val="22"/>
              </w:rPr>
              <w:t xml:space="preserve">Ensuring </w:t>
            </w:r>
            <w:r w:rsidR="00437671" w:rsidRPr="00BD7B5E">
              <w:rPr>
                <w:rFonts w:asciiTheme="majorHAnsi" w:hAnsiTheme="majorHAnsi"/>
                <w:sz w:val="22"/>
                <w:szCs w:val="22"/>
              </w:rPr>
              <w:t xml:space="preserve">that </w:t>
            </w:r>
            <w:r w:rsidRPr="00BD7B5E">
              <w:rPr>
                <w:rFonts w:asciiTheme="majorHAnsi" w:hAnsiTheme="majorHAnsi"/>
                <w:sz w:val="22"/>
                <w:szCs w:val="22"/>
              </w:rPr>
              <w:t>we perform our legal and regulatory obligations. For example, avoiding unlawful discrimination</w:t>
            </w:r>
            <w:r w:rsidR="00437671" w:rsidRPr="00BD7B5E">
              <w:rPr>
                <w:rFonts w:asciiTheme="majorHAnsi" w:hAnsiTheme="majorHAnsi"/>
                <w:sz w:val="22"/>
                <w:szCs w:val="22"/>
              </w:rPr>
              <w:t>, ensuring a Safe working environment</w:t>
            </w:r>
            <w:r w:rsidRPr="00BD7B5E">
              <w:rPr>
                <w:rFonts w:asciiTheme="majorHAnsi" w:hAnsiTheme="majorHAnsi"/>
                <w:sz w:val="22"/>
                <w:szCs w:val="22"/>
              </w:rPr>
              <w:t xml:space="preserve">. </w:t>
            </w:r>
          </w:p>
        </w:tc>
      </w:tr>
      <w:tr w:rsidR="00E02233" w:rsidRPr="00BD7B5E" w14:paraId="1BC98115" w14:textId="77777777" w:rsidTr="00C86FC5">
        <w:trPr>
          <w:trHeight w:val="694"/>
        </w:trPr>
        <w:tc>
          <w:tcPr>
            <w:tcW w:w="2376" w:type="dxa"/>
          </w:tcPr>
          <w:p w14:paraId="1D2261AE" w14:textId="77777777" w:rsidR="00E02233" w:rsidRPr="00BD7B5E" w:rsidRDefault="00E02233">
            <w:pPr>
              <w:pStyle w:val="Default"/>
              <w:rPr>
                <w:rFonts w:asciiTheme="majorHAnsi" w:hAnsiTheme="majorHAnsi"/>
                <w:sz w:val="22"/>
                <w:szCs w:val="22"/>
              </w:rPr>
            </w:pPr>
            <w:r w:rsidRPr="00BD7B5E">
              <w:rPr>
                <w:rFonts w:asciiTheme="majorHAnsi" w:hAnsiTheme="majorHAnsi"/>
                <w:sz w:val="22"/>
                <w:szCs w:val="22"/>
              </w:rPr>
              <w:t xml:space="preserve">Legitimate Interests </w:t>
            </w:r>
          </w:p>
        </w:tc>
        <w:tc>
          <w:tcPr>
            <w:tcW w:w="2694" w:type="dxa"/>
          </w:tcPr>
          <w:p w14:paraId="4B0A04CF" w14:textId="6540D3AB" w:rsidR="00E02233" w:rsidRPr="00BD7B5E" w:rsidRDefault="00E02233">
            <w:pPr>
              <w:pStyle w:val="Default"/>
              <w:rPr>
                <w:rFonts w:asciiTheme="majorHAnsi" w:hAnsiTheme="majorHAnsi"/>
                <w:sz w:val="22"/>
                <w:szCs w:val="22"/>
              </w:rPr>
            </w:pPr>
            <w:r w:rsidRPr="00BD7B5E">
              <w:rPr>
                <w:rFonts w:asciiTheme="majorHAnsi" w:hAnsiTheme="majorHAnsi"/>
                <w:sz w:val="22"/>
                <w:szCs w:val="22"/>
              </w:rPr>
              <w:t xml:space="preserve">Processing </w:t>
            </w:r>
            <w:r w:rsidR="005B11C0" w:rsidRPr="00BD7B5E">
              <w:rPr>
                <w:rFonts w:asciiTheme="majorHAnsi" w:hAnsiTheme="majorHAnsi"/>
                <w:sz w:val="22"/>
                <w:szCs w:val="22"/>
              </w:rPr>
              <w:t xml:space="preserve">is </w:t>
            </w:r>
            <w:r w:rsidRPr="00BD7B5E">
              <w:rPr>
                <w:rFonts w:asciiTheme="majorHAnsi" w:hAnsiTheme="majorHAnsi"/>
                <w:sz w:val="22"/>
                <w:szCs w:val="22"/>
              </w:rPr>
              <w:t xml:space="preserve">necessary for our or a third party’s legitimate interests </w:t>
            </w:r>
          </w:p>
        </w:tc>
        <w:tc>
          <w:tcPr>
            <w:tcW w:w="3816" w:type="dxa"/>
          </w:tcPr>
          <w:p w14:paraId="0C44DB5E" w14:textId="6554CB09" w:rsidR="00211FC5" w:rsidRPr="00BD7B5E" w:rsidRDefault="00E02233">
            <w:pPr>
              <w:pStyle w:val="Default"/>
              <w:rPr>
                <w:rFonts w:asciiTheme="majorHAnsi" w:hAnsiTheme="majorHAnsi"/>
                <w:sz w:val="22"/>
                <w:szCs w:val="22"/>
              </w:rPr>
            </w:pPr>
            <w:r w:rsidRPr="00BD7B5E">
              <w:rPr>
                <w:rFonts w:asciiTheme="majorHAnsi" w:hAnsiTheme="majorHAnsi"/>
                <w:sz w:val="22"/>
                <w:szCs w:val="22"/>
              </w:rPr>
              <w:t>We or a third party have legitimate interests in carrying on, managing and administering our respective businesses effectively and properly</w:t>
            </w:r>
            <w:r w:rsidR="00437671" w:rsidRPr="00BD7B5E">
              <w:rPr>
                <w:rFonts w:asciiTheme="majorHAnsi" w:hAnsiTheme="majorHAnsi"/>
                <w:sz w:val="22"/>
                <w:szCs w:val="22"/>
              </w:rPr>
              <w:t>,</w:t>
            </w:r>
            <w:r w:rsidRPr="00BD7B5E">
              <w:rPr>
                <w:rFonts w:asciiTheme="majorHAnsi" w:hAnsiTheme="majorHAnsi"/>
                <w:sz w:val="22"/>
                <w:szCs w:val="22"/>
              </w:rPr>
              <w:t xml:space="preserve"> and in connection with those interests </w:t>
            </w:r>
            <w:r w:rsidR="00211FC5" w:rsidRPr="00BD7B5E">
              <w:rPr>
                <w:rFonts w:asciiTheme="majorHAnsi" w:hAnsiTheme="majorHAnsi"/>
                <w:sz w:val="22"/>
                <w:szCs w:val="22"/>
              </w:rPr>
              <w:t xml:space="preserve">we process </w:t>
            </w:r>
            <w:r w:rsidRPr="00BD7B5E">
              <w:rPr>
                <w:rFonts w:asciiTheme="majorHAnsi" w:hAnsiTheme="majorHAnsi"/>
                <w:sz w:val="22"/>
                <w:szCs w:val="22"/>
              </w:rPr>
              <w:t xml:space="preserve">your data. </w:t>
            </w:r>
          </w:p>
          <w:p w14:paraId="08728EDF" w14:textId="77777777" w:rsidR="00437671" w:rsidRPr="00BD7B5E" w:rsidRDefault="00437671">
            <w:pPr>
              <w:pStyle w:val="Default"/>
              <w:rPr>
                <w:rFonts w:asciiTheme="majorHAnsi" w:hAnsiTheme="majorHAnsi"/>
                <w:sz w:val="22"/>
                <w:szCs w:val="22"/>
              </w:rPr>
            </w:pPr>
          </w:p>
          <w:p w14:paraId="4BDA966C" w14:textId="05CFC684" w:rsidR="00E02233" w:rsidRPr="00BD7B5E" w:rsidRDefault="00E02233">
            <w:pPr>
              <w:pStyle w:val="Default"/>
              <w:rPr>
                <w:rFonts w:asciiTheme="majorHAnsi" w:hAnsiTheme="majorHAnsi"/>
                <w:sz w:val="22"/>
                <w:szCs w:val="22"/>
              </w:rPr>
            </w:pPr>
            <w:r w:rsidRPr="00BD7B5E">
              <w:rPr>
                <w:rFonts w:asciiTheme="majorHAnsi" w:hAnsiTheme="majorHAnsi"/>
                <w:sz w:val="22"/>
                <w:szCs w:val="22"/>
              </w:rPr>
              <w:t>Your data will not be processed on this basis if our or a third party’s</w:t>
            </w:r>
            <w:r w:rsidR="003A0735" w:rsidRPr="00BD7B5E">
              <w:rPr>
                <w:rFonts w:asciiTheme="majorHAnsi" w:hAnsiTheme="majorHAnsi"/>
                <w:sz w:val="22"/>
                <w:szCs w:val="22"/>
              </w:rPr>
              <w:t xml:space="preserve"> </w:t>
            </w:r>
            <w:r w:rsidRPr="00BD7B5E">
              <w:rPr>
                <w:rFonts w:asciiTheme="majorHAnsi" w:hAnsiTheme="majorHAnsi"/>
                <w:sz w:val="22"/>
                <w:szCs w:val="22"/>
              </w:rPr>
              <w:t xml:space="preserve">interests are overridden by your own interests, rights and freedoms. </w:t>
            </w:r>
          </w:p>
        </w:tc>
      </w:tr>
      <w:tr w:rsidR="00E02233" w:rsidRPr="00BD7B5E" w14:paraId="06D0ECB2" w14:textId="77777777" w:rsidTr="00C86FC5">
        <w:trPr>
          <w:trHeight w:val="521"/>
        </w:trPr>
        <w:tc>
          <w:tcPr>
            <w:tcW w:w="2376" w:type="dxa"/>
          </w:tcPr>
          <w:p w14:paraId="1C69BFEC" w14:textId="03B265AB" w:rsidR="00E02233" w:rsidRPr="00BD7B5E" w:rsidRDefault="00437671">
            <w:pPr>
              <w:pStyle w:val="Default"/>
              <w:rPr>
                <w:rFonts w:asciiTheme="majorHAnsi" w:hAnsiTheme="majorHAnsi"/>
                <w:sz w:val="22"/>
                <w:szCs w:val="22"/>
              </w:rPr>
            </w:pPr>
            <w:r w:rsidRPr="00BD7B5E">
              <w:rPr>
                <w:rFonts w:asciiTheme="majorHAnsi" w:hAnsiTheme="majorHAnsi"/>
                <w:sz w:val="22"/>
                <w:szCs w:val="22"/>
              </w:rPr>
              <w:lastRenderedPageBreak/>
              <w:t>To Perform the Contract</w:t>
            </w:r>
          </w:p>
        </w:tc>
        <w:tc>
          <w:tcPr>
            <w:tcW w:w="2694" w:type="dxa"/>
          </w:tcPr>
          <w:p w14:paraId="3E3B55D9" w14:textId="77777777" w:rsidR="00211FC5" w:rsidRPr="00BD7B5E" w:rsidRDefault="00211FC5" w:rsidP="00211FC5">
            <w:pPr>
              <w:pStyle w:val="Default"/>
              <w:rPr>
                <w:rFonts w:asciiTheme="majorHAnsi" w:hAnsiTheme="majorHAnsi"/>
                <w:color w:val="auto"/>
                <w:sz w:val="22"/>
                <w:szCs w:val="22"/>
              </w:rPr>
            </w:pPr>
            <w:r w:rsidRPr="00BD7B5E">
              <w:rPr>
                <w:rFonts w:asciiTheme="majorHAnsi" w:hAnsiTheme="majorHAnsi"/>
                <w:color w:val="auto"/>
                <w:sz w:val="22"/>
                <w:szCs w:val="22"/>
              </w:rPr>
              <w:t xml:space="preserve">Processing is necessary for the performance of a contract with the data subject or to take steps to enter into a contract </w:t>
            </w:r>
          </w:p>
          <w:p w14:paraId="1FF48A8B" w14:textId="204CD2AF" w:rsidR="00E02233" w:rsidRPr="00BD7B5E" w:rsidRDefault="00E02233" w:rsidP="00437671">
            <w:pPr>
              <w:pStyle w:val="Default"/>
              <w:rPr>
                <w:rFonts w:asciiTheme="majorHAnsi" w:hAnsiTheme="majorHAnsi"/>
                <w:sz w:val="22"/>
                <w:szCs w:val="22"/>
              </w:rPr>
            </w:pPr>
          </w:p>
        </w:tc>
        <w:tc>
          <w:tcPr>
            <w:tcW w:w="3816" w:type="dxa"/>
          </w:tcPr>
          <w:p w14:paraId="0373A6C1" w14:textId="02A52BB7" w:rsidR="00E02233" w:rsidRPr="00BD7B5E" w:rsidRDefault="00211FC5" w:rsidP="00211FC5">
            <w:pPr>
              <w:pStyle w:val="Default"/>
              <w:rPr>
                <w:rFonts w:asciiTheme="majorHAnsi" w:hAnsiTheme="majorHAnsi"/>
                <w:sz w:val="22"/>
                <w:szCs w:val="22"/>
              </w:rPr>
            </w:pPr>
            <w:r w:rsidRPr="00BD7B5E">
              <w:rPr>
                <w:rFonts w:asciiTheme="majorHAnsi" w:hAnsiTheme="majorHAnsi"/>
                <w:sz w:val="22"/>
                <w:szCs w:val="22"/>
              </w:rPr>
              <w:t>To prepare and fulfill the contract between us we process your data.</w:t>
            </w:r>
          </w:p>
        </w:tc>
      </w:tr>
      <w:tr w:rsidR="00437671" w:rsidRPr="00BD7B5E" w14:paraId="3EB95A23" w14:textId="77777777" w:rsidTr="00C86FC5">
        <w:trPr>
          <w:trHeight w:val="521"/>
        </w:trPr>
        <w:tc>
          <w:tcPr>
            <w:tcW w:w="2376" w:type="dxa"/>
          </w:tcPr>
          <w:p w14:paraId="790233F2" w14:textId="6F906423" w:rsidR="00437671" w:rsidRPr="00BD7B5E" w:rsidRDefault="00437671">
            <w:pPr>
              <w:pStyle w:val="Default"/>
              <w:rPr>
                <w:rFonts w:asciiTheme="majorHAnsi" w:hAnsiTheme="majorHAnsi"/>
                <w:sz w:val="22"/>
                <w:szCs w:val="22"/>
              </w:rPr>
            </w:pPr>
            <w:r w:rsidRPr="00BD7B5E">
              <w:rPr>
                <w:rFonts w:asciiTheme="majorHAnsi" w:hAnsiTheme="majorHAnsi"/>
                <w:sz w:val="22"/>
                <w:szCs w:val="22"/>
              </w:rPr>
              <w:t xml:space="preserve">Consent </w:t>
            </w:r>
          </w:p>
        </w:tc>
        <w:tc>
          <w:tcPr>
            <w:tcW w:w="2694" w:type="dxa"/>
          </w:tcPr>
          <w:p w14:paraId="648FBF93" w14:textId="45AC35B7" w:rsidR="00437671" w:rsidRPr="00BD7B5E" w:rsidRDefault="00437671">
            <w:pPr>
              <w:pStyle w:val="Default"/>
              <w:rPr>
                <w:rFonts w:asciiTheme="majorHAnsi" w:hAnsiTheme="majorHAnsi"/>
                <w:sz w:val="22"/>
                <w:szCs w:val="22"/>
              </w:rPr>
            </w:pPr>
            <w:r w:rsidRPr="00BD7B5E">
              <w:rPr>
                <w:rFonts w:asciiTheme="majorHAnsi" w:hAnsiTheme="majorHAnsi"/>
                <w:sz w:val="22"/>
                <w:szCs w:val="22"/>
              </w:rPr>
              <w:t>You have given specific consent to processing your data</w:t>
            </w:r>
          </w:p>
        </w:tc>
        <w:tc>
          <w:tcPr>
            <w:tcW w:w="3816" w:type="dxa"/>
          </w:tcPr>
          <w:p w14:paraId="79B5638F" w14:textId="158ABF1C" w:rsidR="00437671" w:rsidRPr="00BD7B5E" w:rsidRDefault="00437671" w:rsidP="00211FC5">
            <w:pPr>
              <w:pStyle w:val="Default"/>
              <w:rPr>
                <w:rFonts w:asciiTheme="majorHAnsi" w:hAnsiTheme="majorHAnsi"/>
                <w:sz w:val="22"/>
                <w:szCs w:val="22"/>
              </w:rPr>
            </w:pPr>
            <w:r w:rsidRPr="00BD7B5E">
              <w:rPr>
                <w:rFonts w:asciiTheme="majorHAnsi" w:hAnsiTheme="majorHAnsi"/>
                <w:sz w:val="22"/>
                <w:szCs w:val="22"/>
              </w:rPr>
              <w:t>In general, processing of your data in connection with the services you provide is not conditional on your consent, although there may be exceptions to this.</w:t>
            </w:r>
          </w:p>
        </w:tc>
      </w:tr>
    </w:tbl>
    <w:p w14:paraId="5AC0F5E2" w14:textId="77777777" w:rsidR="003A0735" w:rsidRPr="00BD7B5E" w:rsidRDefault="003A0735" w:rsidP="003A0735">
      <w:pPr>
        <w:pStyle w:val="Default"/>
        <w:rPr>
          <w:rFonts w:asciiTheme="majorHAnsi" w:hAnsiTheme="majorHAnsi"/>
          <w:b/>
          <w:bCs/>
          <w:sz w:val="22"/>
          <w:szCs w:val="22"/>
        </w:rPr>
      </w:pPr>
    </w:p>
    <w:p w14:paraId="5C0DFA59" w14:textId="3BF2D757" w:rsidR="003A0735" w:rsidRPr="00BD7B5E" w:rsidRDefault="003D7F0D" w:rsidP="003A0735">
      <w:pPr>
        <w:pStyle w:val="Default"/>
        <w:rPr>
          <w:rFonts w:asciiTheme="majorHAnsi" w:hAnsiTheme="majorHAnsi"/>
          <w:sz w:val="22"/>
          <w:szCs w:val="22"/>
        </w:rPr>
      </w:pPr>
      <w:r w:rsidRPr="00BD7B5E">
        <w:rPr>
          <w:rFonts w:asciiTheme="majorHAnsi" w:hAnsiTheme="majorHAnsi"/>
          <w:b/>
          <w:bCs/>
          <w:sz w:val="22"/>
          <w:szCs w:val="22"/>
        </w:rPr>
        <w:t>3. Processing Special</w:t>
      </w:r>
      <w:r w:rsidR="003A0735" w:rsidRPr="00BD7B5E">
        <w:rPr>
          <w:rFonts w:asciiTheme="majorHAnsi" w:hAnsiTheme="majorHAnsi"/>
          <w:b/>
          <w:bCs/>
          <w:sz w:val="22"/>
          <w:szCs w:val="22"/>
        </w:rPr>
        <w:t xml:space="preserve"> Category Data </w:t>
      </w:r>
    </w:p>
    <w:p w14:paraId="40B5DB72" w14:textId="77777777" w:rsidR="000761C6" w:rsidRPr="00BD7B5E" w:rsidRDefault="000761C6" w:rsidP="003D7F0D">
      <w:pPr>
        <w:pStyle w:val="Default"/>
        <w:jc w:val="both"/>
        <w:rPr>
          <w:rFonts w:asciiTheme="majorHAnsi" w:hAnsiTheme="majorHAnsi"/>
          <w:iCs/>
          <w:sz w:val="22"/>
          <w:szCs w:val="22"/>
        </w:rPr>
      </w:pPr>
    </w:p>
    <w:p w14:paraId="60BBD502" w14:textId="06D24E6C" w:rsidR="003A0735" w:rsidRPr="00BD7B5E" w:rsidRDefault="003A0735" w:rsidP="003D7F0D">
      <w:pPr>
        <w:pStyle w:val="Default"/>
        <w:jc w:val="both"/>
        <w:rPr>
          <w:rFonts w:asciiTheme="majorHAnsi" w:hAnsiTheme="majorHAnsi"/>
          <w:iCs/>
          <w:sz w:val="22"/>
          <w:szCs w:val="22"/>
        </w:rPr>
      </w:pPr>
      <w:r w:rsidRPr="00BD7B5E">
        <w:rPr>
          <w:rFonts w:asciiTheme="majorHAnsi" w:hAnsiTheme="majorHAnsi"/>
          <w:iCs/>
          <w:sz w:val="22"/>
          <w:szCs w:val="22"/>
        </w:rPr>
        <w:t>If we process sensitive personal data about you</w:t>
      </w:r>
      <w:r w:rsidR="00211FC5" w:rsidRPr="00BD7B5E">
        <w:rPr>
          <w:rFonts w:asciiTheme="majorHAnsi" w:hAnsiTheme="majorHAnsi"/>
          <w:iCs/>
          <w:sz w:val="22"/>
          <w:szCs w:val="22"/>
        </w:rPr>
        <w:t xml:space="preserve"> (which includes medical information, political opinions, sexual orientation)</w:t>
      </w:r>
      <w:r w:rsidRPr="00BD7B5E">
        <w:rPr>
          <w:rFonts w:asciiTheme="majorHAnsi" w:hAnsiTheme="majorHAnsi"/>
          <w:iCs/>
          <w:sz w:val="22"/>
          <w:szCs w:val="22"/>
        </w:rPr>
        <w:t>, as well as ensuring that one of the grounds for processing mentioned above applies, we will make sure that one or more of the grounds for processing sensitive personal</w:t>
      </w:r>
      <w:r w:rsidR="003D7F0D" w:rsidRPr="00BD7B5E">
        <w:rPr>
          <w:rFonts w:asciiTheme="majorHAnsi" w:hAnsiTheme="majorHAnsi"/>
          <w:iCs/>
          <w:sz w:val="22"/>
          <w:szCs w:val="22"/>
        </w:rPr>
        <w:t>/special category</w:t>
      </w:r>
      <w:r w:rsidRPr="00BD7B5E">
        <w:rPr>
          <w:rFonts w:asciiTheme="majorHAnsi" w:hAnsiTheme="majorHAnsi"/>
          <w:iCs/>
          <w:sz w:val="22"/>
          <w:szCs w:val="22"/>
        </w:rPr>
        <w:t xml:space="preserve"> data applies. In outline, these include: </w:t>
      </w:r>
    </w:p>
    <w:p w14:paraId="03052DB4" w14:textId="77777777" w:rsidR="005B11C0" w:rsidRPr="00BD7B5E" w:rsidRDefault="005B11C0" w:rsidP="003D7F0D">
      <w:pPr>
        <w:pStyle w:val="Default"/>
        <w:jc w:val="both"/>
        <w:rPr>
          <w:rFonts w:asciiTheme="majorHAnsi" w:hAnsiTheme="majorHAnsi"/>
          <w:sz w:val="22"/>
          <w:szCs w:val="22"/>
        </w:rPr>
      </w:pPr>
    </w:p>
    <w:p w14:paraId="6EBA28D8" w14:textId="77777777" w:rsidR="00A40A78" w:rsidRPr="00BD7B5E" w:rsidRDefault="00432583" w:rsidP="00A40A78">
      <w:pPr>
        <w:pStyle w:val="Default"/>
        <w:numPr>
          <w:ilvl w:val="0"/>
          <w:numId w:val="5"/>
        </w:numPr>
        <w:spacing w:after="214"/>
        <w:jc w:val="both"/>
        <w:rPr>
          <w:rFonts w:asciiTheme="majorHAnsi" w:hAnsiTheme="majorHAnsi"/>
          <w:sz w:val="22"/>
          <w:szCs w:val="22"/>
        </w:rPr>
      </w:pPr>
      <w:r w:rsidRPr="00BD7B5E">
        <w:rPr>
          <w:rFonts w:asciiTheme="majorHAnsi" w:hAnsiTheme="majorHAnsi"/>
          <w:sz w:val="22"/>
          <w:szCs w:val="22"/>
        </w:rPr>
        <w:t>Where you have given explicit consent to the processing of your personal data;</w:t>
      </w:r>
    </w:p>
    <w:p w14:paraId="1B71144B" w14:textId="76BDD97B" w:rsidR="003A0735" w:rsidRPr="00BD7B5E" w:rsidRDefault="003A0735" w:rsidP="00A40A78">
      <w:pPr>
        <w:pStyle w:val="Default"/>
        <w:numPr>
          <w:ilvl w:val="0"/>
          <w:numId w:val="5"/>
        </w:numPr>
        <w:spacing w:after="214"/>
        <w:jc w:val="both"/>
        <w:rPr>
          <w:rFonts w:asciiTheme="majorHAnsi" w:hAnsiTheme="majorHAnsi"/>
          <w:sz w:val="22"/>
          <w:szCs w:val="22"/>
        </w:rPr>
      </w:pPr>
      <w:r w:rsidRPr="00BD7B5E">
        <w:rPr>
          <w:rFonts w:asciiTheme="majorHAnsi" w:hAnsiTheme="majorHAnsi"/>
          <w:sz w:val="22"/>
          <w:szCs w:val="22"/>
        </w:rPr>
        <w:t xml:space="preserve">Processing relating to data about you that you have made public (e.g. if you tell us you are ill); </w:t>
      </w:r>
    </w:p>
    <w:p w14:paraId="1E4CDCAF" w14:textId="77777777" w:rsidR="003A0735" w:rsidRPr="00BD7B5E" w:rsidRDefault="003A0735" w:rsidP="003A0735">
      <w:pPr>
        <w:pStyle w:val="Default"/>
        <w:numPr>
          <w:ilvl w:val="0"/>
          <w:numId w:val="5"/>
        </w:numPr>
        <w:spacing w:after="214"/>
        <w:jc w:val="both"/>
        <w:rPr>
          <w:rFonts w:asciiTheme="majorHAnsi" w:hAnsiTheme="majorHAnsi"/>
          <w:sz w:val="22"/>
          <w:szCs w:val="22"/>
        </w:rPr>
      </w:pPr>
      <w:r w:rsidRPr="00BD7B5E">
        <w:rPr>
          <w:rFonts w:asciiTheme="majorHAnsi" w:hAnsiTheme="majorHAnsi"/>
          <w:sz w:val="22"/>
          <w:szCs w:val="22"/>
        </w:rPr>
        <w:t xml:space="preserve">Processing being necessary for the purpose of establishing, making or defending legal claims; </w:t>
      </w:r>
    </w:p>
    <w:p w14:paraId="3C19E956" w14:textId="77777777" w:rsidR="003A0735" w:rsidRPr="00BD7B5E" w:rsidRDefault="003A0735" w:rsidP="003A0735">
      <w:pPr>
        <w:pStyle w:val="Default"/>
        <w:numPr>
          <w:ilvl w:val="0"/>
          <w:numId w:val="5"/>
        </w:numPr>
        <w:spacing w:after="214"/>
        <w:jc w:val="both"/>
        <w:rPr>
          <w:rFonts w:asciiTheme="majorHAnsi" w:hAnsiTheme="majorHAnsi"/>
          <w:sz w:val="22"/>
          <w:szCs w:val="22"/>
        </w:rPr>
      </w:pPr>
      <w:r w:rsidRPr="00BD7B5E">
        <w:rPr>
          <w:rFonts w:asciiTheme="majorHAnsi" w:hAnsiTheme="majorHAnsi"/>
          <w:sz w:val="22"/>
          <w:szCs w:val="22"/>
        </w:rPr>
        <w:t xml:space="preserve">Processing being necessary for provision of health care or treatment, medical diagnosis, and assessment of your working capacity; </w:t>
      </w:r>
    </w:p>
    <w:p w14:paraId="24145E31" w14:textId="7A34E8C6" w:rsidR="003A0735" w:rsidRPr="00BD7B5E" w:rsidRDefault="003A0735" w:rsidP="003A0735">
      <w:pPr>
        <w:pStyle w:val="Default"/>
        <w:numPr>
          <w:ilvl w:val="0"/>
          <w:numId w:val="5"/>
        </w:numPr>
        <w:spacing w:after="214"/>
        <w:jc w:val="both"/>
        <w:rPr>
          <w:rFonts w:asciiTheme="majorHAnsi" w:hAnsiTheme="majorHAnsi"/>
          <w:sz w:val="22"/>
          <w:szCs w:val="22"/>
        </w:rPr>
      </w:pPr>
      <w:r w:rsidRPr="00BD7B5E">
        <w:rPr>
          <w:rFonts w:asciiTheme="majorHAnsi" w:hAnsiTheme="majorHAnsi"/>
          <w:sz w:val="22"/>
          <w:szCs w:val="22"/>
        </w:rPr>
        <w:t xml:space="preserve">Processing for equality and diversity purposes to the extent permitted by law. </w:t>
      </w:r>
    </w:p>
    <w:p w14:paraId="3C6E52B2" w14:textId="77777777" w:rsidR="003A0735" w:rsidRPr="00BD7B5E" w:rsidRDefault="003A0735" w:rsidP="003A0735">
      <w:pPr>
        <w:pStyle w:val="Default"/>
        <w:rPr>
          <w:rFonts w:asciiTheme="majorHAnsi" w:hAnsiTheme="majorHAnsi"/>
          <w:sz w:val="22"/>
          <w:szCs w:val="22"/>
        </w:rPr>
      </w:pPr>
      <w:r w:rsidRPr="00BD7B5E">
        <w:rPr>
          <w:rFonts w:asciiTheme="majorHAnsi" w:hAnsiTheme="majorHAnsi"/>
          <w:b/>
          <w:bCs/>
          <w:sz w:val="22"/>
          <w:szCs w:val="22"/>
        </w:rPr>
        <w:t xml:space="preserve">4. Further information on the data we process and purposes </w:t>
      </w:r>
    </w:p>
    <w:p w14:paraId="1BB06F6B" w14:textId="77777777" w:rsidR="000761C6" w:rsidRPr="00BD7B5E" w:rsidRDefault="000761C6" w:rsidP="003A0735">
      <w:pPr>
        <w:pStyle w:val="Default"/>
        <w:jc w:val="both"/>
        <w:rPr>
          <w:rFonts w:asciiTheme="majorHAnsi" w:hAnsiTheme="majorHAnsi"/>
          <w:sz w:val="22"/>
          <w:szCs w:val="22"/>
        </w:rPr>
      </w:pPr>
    </w:p>
    <w:p w14:paraId="243EDDE7" w14:textId="0F8108A1" w:rsidR="003A0735" w:rsidRPr="00BD7B5E" w:rsidRDefault="003A0735" w:rsidP="003A0735">
      <w:pPr>
        <w:pStyle w:val="Default"/>
        <w:jc w:val="both"/>
        <w:rPr>
          <w:rFonts w:asciiTheme="majorHAnsi" w:hAnsiTheme="majorHAnsi"/>
          <w:sz w:val="22"/>
          <w:szCs w:val="22"/>
        </w:rPr>
      </w:pPr>
      <w:r w:rsidRPr="00BD7B5E">
        <w:rPr>
          <w:rFonts w:asciiTheme="majorHAnsi" w:hAnsiTheme="majorHAnsi"/>
          <w:sz w:val="22"/>
          <w:szCs w:val="22"/>
        </w:rPr>
        <w:t xml:space="preserve">More specific information on </w:t>
      </w:r>
      <w:r w:rsidR="00211FC5" w:rsidRPr="00BD7B5E">
        <w:rPr>
          <w:rFonts w:asciiTheme="majorHAnsi" w:hAnsiTheme="majorHAnsi"/>
          <w:sz w:val="22"/>
          <w:szCs w:val="22"/>
        </w:rPr>
        <w:t xml:space="preserve">the reasons we process your personal data and </w:t>
      </w:r>
      <w:r w:rsidRPr="00BD7B5E">
        <w:rPr>
          <w:rFonts w:asciiTheme="majorHAnsi" w:hAnsiTheme="majorHAnsi"/>
          <w:sz w:val="22"/>
          <w:szCs w:val="22"/>
        </w:rPr>
        <w:t>examples of the data and the g</w:t>
      </w:r>
      <w:r w:rsidR="00211FC5" w:rsidRPr="00BD7B5E">
        <w:rPr>
          <w:rFonts w:asciiTheme="majorHAnsi" w:hAnsiTheme="majorHAnsi"/>
          <w:sz w:val="22"/>
          <w:szCs w:val="22"/>
        </w:rPr>
        <w:t xml:space="preserve">rounds on which we process data, </w:t>
      </w:r>
      <w:r w:rsidRPr="00BD7B5E">
        <w:rPr>
          <w:rFonts w:asciiTheme="majorHAnsi" w:hAnsiTheme="majorHAnsi"/>
          <w:sz w:val="22"/>
          <w:szCs w:val="22"/>
        </w:rPr>
        <w:t xml:space="preserve">are in the table below. </w:t>
      </w:r>
    </w:p>
    <w:p w14:paraId="4488F2D6" w14:textId="77777777" w:rsidR="003A0735" w:rsidRPr="00BD7B5E" w:rsidRDefault="003A0735" w:rsidP="003A0735">
      <w:pPr>
        <w:pStyle w:val="Default"/>
        <w:jc w:val="both"/>
        <w:rPr>
          <w:rFonts w:asciiTheme="majorHAnsi" w:hAnsiTheme="majorHAnsi"/>
          <w:sz w:val="22"/>
          <w:szCs w:val="22"/>
        </w:rPr>
      </w:pPr>
    </w:p>
    <w:p w14:paraId="6F6748C8" w14:textId="2F6C1A1A" w:rsidR="003A0735" w:rsidRPr="00BD7B5E" w:rsidRDefault="003A0735" w:rsidP="003A0735">
      <w:pPr>
        <w:pStyle w:val="Default"/>
        <w:jc w:val="both"/>
        <w:rPr>
          <w:rFonts w:asciiTheme="majorHAnsi" w:hAnsiTheme="majorHAnsi"/>
          <w:sz w:val="22"/>
          <w:szCs w:val="22"/>
        </w:rPr>
      </w:pPr>
      <w:r w:rsidRPr="00BD7B5E">
        <w:rPr>
          <w:rFonts w:asciiTheme="majorHAnsi" w:hAnsiTheme="majorHAnsi"/>
          <w:sz w:val="22"/>
          <w:szCs w:val="22"/>
        </w:rPr>
        <w:t xml:space="preserve">The examples in the table cannot, of course, be exhaustive. For example, </w:t>
      </w:r>
      <w:r w:rsidR="00211FC5" w:rsidRPr="00BD7B5E">
        <w:rPr>
          <w:rFonts w:asciiTheme="majorHAnsi" w:hAnsiTheme="majorHAnsi"/>
          <w:sz w:val="22"/>
          <w:szCs w:val="22"/>
        </w:rPr>
        <w:t>w</w:t>
      </w:r>
      <w:r w:rsidRPr="00BD7B5E">
        <w:rPr>
          <w:rFonts w:asciiTheme="majorHAnsi" w:hAnsiTheme="majorHAnsi"/>
          <w:sz w:val="22"/>
          <w:szCs w:val="22"/>
        </w:rPr>
        <w:t>e may also require</w:t>
      </w:r>
      <w:r w:rsidR="00A40A78" w:rsidRPr="00BD7B5E">
        <w:rPr>
          <w:rFonts w:asciiTheme="majorHAnsi" w:hAnsiTheme="majorHAnsi"/>
          <w:sz w:val="22"/>
          <w:szCs w:val="22"/>
        </w:rPr>
        <w:t xml:space="preserve"> criminal background checks for</w:t>
      </w:r>
      <w:r w:rsidR="000F4477" w:rsidRPr="00BD7B5E">
        <w:rPr>
          <w:rFonts w:asciiTheme="majorHAnsi" w:hAnsiTheme="majorHAnsi"/>
          <w:sz w:val="22"/>
          <w:szCs w:val="22"/>
        </w:rPr>
        <w:t xml:space="preserve"> contributors to </w:t>
      </w:r>
      <w:r w:rsidR="00211FC5" w:rsidRPr="00BD7B5E">
        <w:rPr>
          <w:rFonts w:asciiTheme="majorHAnsi" w:hAnsiTheme="majorHAnsi"/>
          <w:sz w:val="22"/>
          <w:szCs w:val="22"/>
        </w:rPr>
        <w:t xml:space="preserve">certain </w:t>
      </w:r>
      <w:proofErr w:type="spellStart"/>
      <w:r w:rsidR="00211FC5" w:rsidRPr="00BD7B5E">
        <w:rPr>
          <w:rFonts w:asciiTheme="majorHAnsi" w:hAnsiTheme="majorHAnsi"/>
          <w:sz w:val="22"/>
          <w:szCs w:val="22"/>
        </w:rPr>
        <w:t>programmes</w:t>
      </w:r>
      <w:proofErr w:type="spellEnd"/>
      <w:r w:rsidR="00211FC5" w:rsidRPr="00BD7B5E">
        <w:rPr>
          <w:rFonts w:asciiTheme="majorHAnsi" w:hAnsiTheme="majorHAnsi"/>
          <w:sz w:val="22"/>
          <w:szCs w:val="22"/>
        </w:rPr>
        <w:t xml:space="preserve"> in </w:t>
      </w:r>
      <w:r w:rsidR="005B11C0" w:rsidRPr="00BD7B5E">
        <w:rPr>
          <w:rFonts w:asciiTheme="majorHAnsi" w:hAnsiTheme="majorHAnsi"/>
          <w:sz w:val="22"/>
          <w:szCs w:val="22"/>
        </w:rPr>
        <w:t xml:space="preserve">development and </w:t>
      </w:r>
      <w:r w:rsidR="00C86FC5" w:rsidRPr="00BD7B5E">
        <w:rPr>
          <w:rFonts w:asciiTheme="majorHAnsi" w:hAnsiTheme="majorHAnsi"/>
          <w:sz w:val="22"/>
          <w:szCs w:val="22"/>
        </w:rPr>
        <w:t xml:space="preserve">production. </w:t>
      </w:r>
      <w:r w:rsidR="00432583" w:rsidRPr="00BD7B5E">
        <w:rPr>
          <w:rFonts w:asciiTheme="majorHAnsi" w:hAnsiTheme="majorHAnsi"/>
          <w:sz w:val="22"/>
          <w:szCs w:val="22"/>
        </w:rPr>
        <w:t xml:space="preserve">If we require these checks we rely on the legal basis that is it is necessary to comply with statutory </w:t>
      </w:r>
      <w:r w:rsidR="00E7285F" w:rsidRPr="00BD7B5E">
        <w:rPr>
          <w:rFonts w:asciiTheme="majorHAnsi" w:hAnsiTheme="majorHAnsi"/>
          <w:sz w:val="22"/>
          <w:szCs w:val="22"/>
        </w:rPr>
        <w:t xml:space="preserve">or regulatory </w:t>
      </w:r>
      <w:r w:rsidR="003D7F0D" w:rsidRPr="00BD7B5E">
        <w:rPr>
          <w:rFonts w:asciiTheme="majorHAnsi" w:hAnsiTheme="majorHAnsi"/>
          <w:sz w:val="22"/>
          <w:szCs w:val="22"/>
        </w:rPr>
        <w:t xml:space="preserve">requirements and obligations, </w:t>
      </w:r>
      <w:r w:rsidR="000F4477" w:rsidRPr="00BD7B5E">
        <w:rPr>
          <w:rFonts w:asciiTheme="majorHAnsi" w:hAnsiTheme="majorHAnsi"/>
          <w:sz w:val="22"/>
          <w:szCs w:val="22"/>
        </w:rPr>
        <w:t xml:space="preserve">and </w:t>
      </w:r>
      <w:r w:rsidR="00211FC5" w:rsidRPr="00BD7B5E">
        <w:rPr>
          <w:rFonts w:asciiTheme="majorHAnsi" w:hAnsiTheme="majorHAnsi"/>
          <w:sz w:val="22"/>
          <w:szCs w:val="22"/>
        </w:rPr>
        <w:t xml:space="preserve">we are entitled to carry out a criminal records check in order to satisfy ourselves that there is nothing in your criminal convictions history which makes you unsuitable for the </w:t>
      </w:r>
      <w:proofErr w:type="spellStart"/>
      <w:r w:rsidR="00211FC5" w:rsidRPr="00BD7B5E">
        <w:rPr>
          <w:rFonts w:asciiTheme="majorHAnsi" w:hAnsiTheme="majorHAnsi"/>
          <w:sz w:val="22"/>
          <w:szCs w:val="22"/>
        </w:rPr>
        <w:t>programme</w:t>
      </w:r>
      <w:proofErr w:type="spellEnd"/>
      <w:r w:rsidR="00211FC5" w:rsidRPr="00BD7B5E">
        <w:rPr>
          <w:rFonts w:asciiTheme="majorHAnsi" w:hAnsiTheme="majorHAnsi"/>
          <w:sz w:val="22"/>
          <w:szCs w:val="22"/>
        </w:rPr>
        <w:t>.  On</w:t>
      </w:r>
      <w:r w:rsidR="003D7F0D" w:rsidRPr="00BD7B5E">
        <w:rPr>
          <w:rFonts w:asciiTheme="majorHAnsi" w:hAnsiTheme="majorHAnsi"/>
          <w:sz w:val="22"/>
          <w:szCs w:val="22"/>
        </w:rPr>
        <w:t xml:space="preserve"> occasions we ma</w:t>
      </w:r>
      <w:r w:rsidR="00211FC5" w:rsidRPr="00BD7B5E">
        <w:rPr>
          <w:rFonts w:asciiTheme="majorHAnsi" w:hAnsiTheme="majorHAnsi"/>
          <w:sz w:val="22"/>
          <w:szCs w:val="22"/>
        </w:rPr>
        <w:t>y ask for your explicit Consent to such checks. Where we require criminal background checks the company has in place an appropriate policy document and safeguards</w:t>
      </w:r>
      <w:r w:rsidR="000F4477" w:rsidRPr="00BD7B5E">
        <w:rPr>
          <w:rFonts w:asciiTheme="majorHAnsi" w:hAnsiTheme="majorHAnsi"/>
          <w:sz w:val="22"/>
          <w:szCs w:val="22"/>
        </w:rPr>
        <w:t>,</w:t>
      </w:r>
      <w:r w:rsidR="00211FC5" w:rsidRPr="00BD7B5E">
        <w:rPr>
          <w:rFonts w:asciiTheme="majorHAnsi" w:hAnsiTheme="majorHAnsi"/>
          <w:sz w:val="22"/>
          <w:szCs w:val="22"/>
        </w:rPr>
        <w:t xml:space="preserve"> which we are required by law to have.</w:t>
      </w:r>
    </w:p>
    <w:p w14:paraId="4F80B961" w14:textId="77777777" w:rsidR="003D7F0D" w:rsidRPr="00BD7B5E" w:rsidRDefault="003D7F0D" w:rsidP="003A0735">
      <w:pPr>
        <w:pStyle w:val="Default"/>
        <w:jc w:val="both"/>
        <w:rPr>
          <w:rFonts w:asciiTheme="majorHAnsi" w:hAnsiTheme="majorHAnsi"/>
          <w:sz w:val="22"/>
          <w:szCs w:val="22"/>
        </w:rPr>
      </w:pPr>
    </w:p>
    <w:p w14:paraId="0D6FB7E5" w14:textId="675E642A" w:rsidR="000F4477" w:rsidRPr="00BD7B5E" w:rsidRDefault="000F4477" w:rsidP="003A0735">
      <w:pPr>
        <w:pStyle w:val="Default"/>
        <w:jc w:val="both"/>
        <w:rPr>
          <w:rFonts w:asciiTheme="majorHAnsi" w:hAnsiTheme="majorHAnsi"/>
          <w:sz w:val="22"/>
          <w:szCs w:val="22"/>
        </w:rPr>
      </w:pPr>
      <w:r w:rsidRPr="00BD7B5E">
        <w:rPr>
          <w:rFonts w:asciiTheme="majorHAnsi" w:hAnsiTheme="majorHAnsi"/>
          <w:sz w:val="22"/>
          <w:szCs w:val="22"/>
        </w:rPr>
        <w:t xml:space="preserve">Where we need to ask you about sensitive information, e.g. your health information, you do not need to provide this information to us.  However, if you do not, you may be unable to take part in the </w:t>
      </w:r>
      <w:proofErr w:type="spellStart"/>
      <w:r w:rsidRPr="00BD7B5E">
        <w:rPr>
          <w:rFonts w:asciiTheme="majorHAnsi" w:hAnsiTheme="majorHAnsi"/>
          <w:sz w:val="22"/>
          <w:szCs w:val="22"/>
        </w:rPr>
        <w:t>programme</w:t>
      </w:r>
      <w:proofErr w:type="spellEnd"/>
      <w:r w:rsidRPr="00BD7B5E">
        <w:rPr>
          <w:rFonts w:asciiTheme="majorHAnsi" w:hAnsiTheme="majorHAnsi"/>
          <w:sz w:val="22"/>
          <w:szCs w:val="22"/>
        </w:rPr>
        <w:t>.</w:t>
      </w:r>
    </w:p>
    <w:p w14:paraId="3F94CA4D" w14:textId="77777777" w:rsidR="00BD7B5E" w:rsidRPr="00BD7B5E" w:rsidRDefault="00BD7B5E" w:rsidP="003A0735">
      <w:pPr>
        <w:pStyle w:val="Default"/>
        <w:jc w:val="both"/>
        <w:rPr>
          <w:rFonts w:asciiTheme="majorHAnsi" w:hAnsiTheme="majorHAnsi"/>
          <w:sz w:val="22"/>
          <w:szCs w:val="22"/>
        </w:rPr>
      </w:pPr>
    </w:p>
    <w:p w14:paraId="03A58370" w14:textId="77777777" w:rsidR="0032629A" w:rsidRPr="00BD7B5E" w:rsidRDefault="0032629A" w:rsidP="003A0735">
      <w:pPr>
        <w:pStyle w:val="Default"/>
        <w:jc w:val="both"/>
        <w:rPr>
          <w:rFonts w:asciiTheme="majorHAnsi" w:hAnsiTheme="majorHAnsi"/>
          <w:sz w:val="22"/>
          <w:szCs w:val="22"/>
        </w:rPr>
      </w:pPr>
    </w:p>
    <w:tbl>
      <w:tblPr>
        <w:tblW w:w="89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76"/>
        <w:gridCol w:w="4253"/>
        <w:gridCol w:w="2293"/>
      </w:tblGrid>
      <w:tr w:rsidR="003A0735" w:rsidRPr="00BD7B5E" w14:paraId="5140B1E6" w14:textId="77777777" w:rsidTr="00C86FC5">
        <w:trPr>
          <w:trHeight w:val="326"/>
        </w:trPr>
        <w:tc>
          <w:tcPr>
            <w:tcW w:w="2376" w:type="dxa"/>
          </w:tcPr>
          <w:p w14:paraId="686023DB" w14:textId="7B62FA3A" w:rsidR="003A0735" w:rsidRPr="00BD7B5E" w:rsidRDefault="003A0735">
            <w:pPr>
              <w:pStyle w:val="Default"/>
              <w:rPr>
                <w:rFonts w:asciiTheme="majorHAnsi" w:hAnsiTheme="majorHAnsi"/>
                <w:sz w:val="22"/>
                <w:szCs w:val="22"/>
              </w:rPr>
            </w:pPr>
            <w:r w:rsidRPr="00BD7B5E">
              <w:rPr>
                <w:rFonts w:asciiTheme="majorHAnsi" w:hAnsiTheme="majorHAnsi"/>
                <w:b/>
                <w:bCs/>
                <w:i/>
                <w:iCs/>
                <w:sz w:val="22"/>
                <w:szCs w:val="22"/>
              </w:rPr>
              <w:lastRenderedPageBreak/>
              <w:t xml:space="preserve">Purpose </w:t>
            </w:r>
          </w:p>
        </w:tc>
        <w:tc>
          <w:tcPr>
            <w:tcW w:w="4253" w:type="dxa"/>
          </w:tcPr>
          <w:p w14:paraId="4B4C647F" w14:textId="77777777" w:rsidR="003A0735" w:rsidRPr="00BD7B5E" w:rsidRDefault="003A0735">
            <w:pPr>
              <w:pStyle w:val="Default"/>
              <w:rPr>
                <w:rFonts w:asciiTheme="majorHAnsi" w:hAnsiTheme="majorHAnsi"/>
                <w:sz w:val="22"/>
                <w:szCs w:val="22"/>
              </w:rPr>
            </w:pPr>
            <w:r w:rsidRPr="00BD7B5E">
              <w:rPr>
                <w:rFonts w:asciiTheme="majorHAnsi" w:hAnsiTheme="majorHAnsi"/>
                <w:b/>
                <w:bCs/>
                <w:i/>
                <w:iCs/>
                <w:sz w:val="22"/>
                <w:szCs w:val="22"/>
              </w:rPr>
              <w:t xml:space="preserve">Examples of personal data that may be processed </w:t>
            </w:r>
          </w:p>
        </w:tc>
        <w:tc>
          <w:tcPr>
            <w:tcW w:w="2293" w:type="dxa"/>
          </w:tcPr>
          <w:p w14:paraId="4CB8311B" w14:textId="77777777" w:rsidR="003A0735" w:rsidRPr="00BD7B5E" w:rsidRDefault="003A0735">
            <w:pPr>
              <w:pStyle w:val="Default"/>
              <w:rPr>
                <w:rFonts w:asciiTheme="majorHAnsi" w:hAnsiTheme="majorHAnsi"/>
                <w:sz w:val="22"/>
                <w:szCs w:val="22"/>
              </w:rPr>
            </w:pPr>
            <w:r w:rsidRPr="00BD7B5E">
              <w:rPr>
                <w:rFonts w:asciiTheme="majorHAnsi" w:hAnsiTheme="majorHAnsi"/>
                <w:b/>
                <w:bCs/>
                <w:i/>
                <w:iCs/>
                <w:sz w:val="22"/>
                <w:szCs w:val="22"/>
              </w:rPr>
              <w:t xml:space="preserve">Grounds for processing </w:t>
            </w:r>
          </w:p>
        </w:tc>
      </w:tr>
      <w:tr w:rsidR="003A0735" w:rsidRPr="00BD7B5E" w14:paraId="5848A39E" w14:textId="77777777" w:rsidTr="00C86FC5">
        <w:trPr>
          <w:trHeight w:val="759"/>
        </w:trPr>
        <w:tc>
          <w:tcPr>
            <w:tcW w:w="2376" w:type="dxa"/>
          </w:tcPr>
          <w:p w14:paraId="39F59D45" w14:textId="7FB00213" w:rsidR="003A0735" w:rsidRPr="00BD7B5E" w:rsidRDefault="0032629A" w:rsidP="00CB75DA">
            <w:pPr>
              <w:pStyle w:val="Default"/>
              <w:rPr>
                <w:rFonts w:asciiTheme="majorHAnsi" w:hAnsiTheme="majorHAnsi"/>
                <w:sz w:val="22"/>
                <w:szCs w:val="22"/>
              </w:rPr>
            </w:pPr>
            <w:r w:rsidRPr="00BD7B5E">
              <w:rPr>
                <w:rFonts w:asciiTheme="majorHAnsi" w:hAnsiTheme="majorHAnsi"/>
                <w:sz w:val="22"/>
                <w:szCs w:val="22"/>
              </w:rPr>
              <w:t xml:space="preserve">Potential Engagement and Actual </w:t>
            </w:r>
            <w:r w:rsidR="003A0735" w:rsidRPr="00BD7B5E">
              <w:rPr>
                <w:rFonts w:asciiTheme="majorHAnsi" w:hAnsiTheme="majorHAnsi"/>
                <w:sz w:val="22"/>
                <w:szCs w:val="22"/>
              </w:rPr>
              <w:t xml:space="preserve">Engagement </w:t>
            </w:r>
          </w:p>
        </w:tc>
        <w:tc>
          <w:tcPr>
            <w:tcW w:w="4253" w:type="dxa"/>
          </w:tcPr>
          <w:p w14:paraId="0BE141A1" w14:textId="2B359E56" w:rsidR="001D6FE8" w:rsidRPr="00BD7B5E" w:rsidRDefault="003A0735" w:rsidP="00CB75DA">
            <w:pPr>
              <w:pStyle w:val="Default"/>
              <w:rPr>
                <w:rFonts w:asciiTheme="majorHAnsi" w:hAnsiTheme="majorHAnsi"/>
                <w:sz w:val="22"/>
                <w:szCs w:val="22"/>
              </w:rPr>
            </w:pPr>
            <w:r w:rsidRPr="00BD7B5E">
              <w:rPr>
                <w:rFonts w:asciiTheme="majorHAnsi" w:hAnsiTheme="majorHAnsi"/>
                <w:sz w:val="22"/>
                <w:szCs w:val="22"/>
              </w:rPr>
              <w:t xml:space="preserve">Information concerning </w:t>
            </w:r>
            <w:r w:rsidR="0032629A" w:rsidRPr="00BD7B5E">
              <w:rPr>
                <w:rFonts w:asciiTheme="majorHAnsi" w:hAnsiTheme="majorHAnsi"/>
                <w:sz w:val="22"/>
                <w:szCs w:val="22"/>
              </w:rPr>
              <w:t xml:space="preserve">your application to take part </w:t>
            </w:r>
            <w:r w:rsidRPr="00BD7B5E">
              <w:rPr>
                <w:rFonts w:asciiTheme="majorHAnsi" w:hAnsiTheme="majorHAnsi"/>
                <w:sz w:val="22"/>
                <w:szCs w:val="22"/>
              </w:rPr>
              <w:t xml:space="preserve">in our productions and our assessment of it, your references, any checks we may make to verify </w:t>
            </w:r>
            <w:r w:rsidR="001D6FE8" w:rsidRPr="00BD7B5E">
              <w:rPr>
                <w:rFonts w:asciiTheme="majorHAnsi" w:hAnsiTheme="majorHAnsi"/>
                <w:sz w:val="22"/>
                <w:szCs w:val="22"/>
              </w:rPr>
              <w:t xml:space="preserve">your identify and </w:t>
            </w:r>
            <w:r w:rsidRPr="00BD7B5E">
              <w:rPr>
                <w:rFonts w:asciiTheme="majorHAnsi" w:hAnsiTheme="majorHAnsi"/>
                <w:sz w:val="22"/>
                <w:szCs w:val="22"/>
              </w:rPr>
              <w:t xml:space="preserve">information </w:t>
            </w:r>
            <w:r w:rsidR="001D6FE8" w:rsidRPr="00BD7B5E">
              <w:rPr>
                <w:rFonts w:asciiTheme="majorHAnsi" w:hAnsiTheme="majorHAnsi"/>
                <w:sz w:val="22"/>
                <w:szCs w:val="22"/>
              </w:rPr>
              <w:t xml:space="preserve">you have </w:t>
            </w:r>
            <w:r w:rsidRPr="00BD7B5E">
              <w:rPr>
                <w:rFonts w:asciiTheme="majorHAnsi" w:hAnsiTheme="majorHAnsi"/>
                <w:sz w:val="22"/>
                <w:szCs w:val="22"/>
              </w:rPr>
              <w:t>provided</w:t>
            </w:r>
            <w:r w:rsidR="005B11C0" w:rsidRPr="00BD7B5E">
              <w:rPr>
                <w:rFonts w:asciiTheme="majorHAnsi" w:hAnsiTheme="majorHAnsi"/>
                <w:sz w:val="22"/>
                <w:szCs w:val="22"/>
              </w:rPr>
              <w:t>, o</w:t>
            </w:r>
            <w:r w:rsidRPr="00BD7B5E">
              <w:rPr>
                <w:rFonts w:asciiTheme="majorHAnsi" w:hAnsiTheme="majorHAnsi"/>
                <w:sz w:val="22"/>
                <w:szCs w:val="22"/>
              </w:rPr>
              <w:t>r</w:t>
            </w:r>
            <w:r w:rsidR="005B11C0" w:rsidRPr="00BD7B5E">
              <w:rPr>
                <w:rFonts w:asciiTheme="majorHAnsi" w:hAnsiTheme="majorHAnsi"/>
                <w:sz w:val="22"/>
                <w:szCs w:val="22"/>
              </w:rPr>
              <w:t xml:space="preserve"> any other</w:t>
            </w:r>
            <w:r w:rsidRPr="00BD7B5E">
              <w:rPr>
                <w:rFonts w:asciiTheme="majorHAnsi" w:hAnsiTheme="majorHAnsi"/>
                <w:sz w:val="22"/>
                <w:szCs w:val="22"/>
              </w:rPr>
              <w:t xml:space="preserve"> background checks. </w:t>
            </w:r>
            <w:r w:rsidR="001D6FE8" w:rsidRPr="00BD7B5E">
              <w:rPr>
                <w:rFonts w:asciiTheme="majorHAnsi" w:hAnsiTheme="majorHAnsi"/>
                <w:sz w:val="22"/>
                <w:szCs w:val="22"/>
              </w:rPr>
              <w:t>Including any information submitted by an agent on your behalf.</w:t>
            </w:r>
          </w:p>
          <w:p w14:paraId="37B255CD" w14:textId="77777777" w:rsidR="009803D9" w:rsidRPr="00BD7B5E" w:rsidRDefault="009803D9" w:rsidP="00CB75DA">
            <w:pPr>
              <w:pStyle w:val="Default"/>
              <w:rPr>
                <w:rFonts w:asciiTheme="majorHAnsi" w:hAnsiTheme="majorHAnsi"/>
                <w:sz w:val="22"/>
                <w:szCs w:val="22"/>
              </w:rPr>
            </w:pPr>
          </w:p>
          <w:p w14:paraId="4F925EC8" w14:textId="4D03A669" w:rsidR="009803D9" w:rsidRPr="00BD7B5E" w:rsidRDefault="009803D9" w:rsidP="00CB75DA">
            <w:pPr>
              <w:pStyle w:val="Default"/>
              <w:rPr>
                <w:rFonts w:asciiTheme="majorHAnsi" w:hAnsiTheme="majorHAnsi"/>
                <w:sz w:val="22"/>
                <w:szCs w:val="22"/>
              </w:rPr>
            </w:pPr>
            <w:r w:rsidRPr="00BD7B5E">
              <w:rPr>
                <w:rFonts w:asciiTheme="majorHAnsi" w:hAnsiTheme="majorHAnsi"/>
                <w:sz w:val="22"/>
                <w:szCs w:val="22"/>
              </w:rPr>
              <w:t xml:space="preserve">This may include information we obtain from others, including publicly available and accessible directories and sources, social media platforms, tax authorities and governmental and regulatory authorities, fraud prevention and detection agencies and </w:t>
            </w:r>
            <w:proofErr w:type="spellStart"/>
            <w:r w:rsidRPr="00BD7B5E">
              <w:rPr>
                <w:rFonts w:asciiTheme="majorHAnsi" w:hAnsiTheme="majorHAnsi"/>
                <w:sz w:val="22"/>
                <w:szCs w:val="22"/>
              </w:rPr>
              <w:t>organisations</w:t>
            </w:r>
            <w:proofErr w:type="spellEnd"/>
            <w:r w:rsidRPr="00BD7B5E">
              <w:rPr>
                <w:rFonts w:asciiTheme="majorHAnsi" w:hAnsiTheme="majorHAnsi"/>
                <w:sz w:val="22"/>
                <w:szCs w:val="22"/>
              </w:rPr>
              <w:t>.</w:t>
            </w:r>
          </w:p>
          <w:p w14:paraId="42345971" w14:textId="77777777" w:rsidR="001D6FE8" w:rsidRPr="00BD7B5E" w:rsidRDefault="001D6FE8" w:rsidP="00CB75DA">
            <w:pPr>
              <w:pStyle w:val="Default"/>
              <w:rPr>
                <w:rFonts w:asciiTheme="majorHAnsi" w:hAnsiTheme="majorHAnsi"/>
                <w:sz w:val="22"/>
                <w:szCs w:val="22"/>
              </w:rPr>
            </w:pPr>
          </w:p>
          <w:p w14:paraId="392A56D3" w14:textId="62FCE2B7" w:rsidR="001D6FE8" w:rsidRPr="00BD7B5E" w:rsidRDefault="003A0735" w:rsidP="001D6FE8">
            <w:pPr>
              <w:pStyle w:val="Default"/>
              <w:rPr>
                <w:rFonts w:asciiTheme="majorHAnsi" w:hAnsiTheme="majorHAnsi"/>
                <w:sz w:val="22"/>
                <w:szCs w:val="22"/>
              </w:rPr>
            </w:pPr>
            <w:r w:rsidRPr="00BD7B5E">
              <w:rPr>
                <w:rFonts w:asciiTheme="majorHAnsi" w:hAnsiTheme="majorHAnsi"/>
                <w:sz w:val="22"/>
                <w:szCs w:val="22"/>
              </w:rPr>
              <w:t xml:space="preserve">If relevant, </w:t>
            </w:r>
            <w:r w:rsidR="001D6FE8" w:rsidRPr="00BD7B5E">
              <w:rPr>
                <w:rFonts w:asciiTheme="majorHAnsi" w:hAnsiTheme="majorHAnsi"/>
                <w:sz w:val="22"/>
                <w:szCs w:val="22"/>
              </w:rPr>
              <w:t xml:space="preserve">depending on the nature of the </w:t>
            </w:r>
            <w:proofErr w:type="spellStart"/>
            <w:r w:rsidR="001D6FE8" w:rsidRPr="00BD7B5E">
              <w:rPr>
                <w:rFonts w:asciiTheme="majorHAnsi" w:hAnsiTheme="majorHAnsi"/>
                <w:sz w:val="22"/>
                <w:szCs w:val="22"/>
              </w:rPr>
              <w:t>programme</w:t>
            </w:r>
            <w:proofErr w:type="spellEnd"/>
            <w:r w:rsidR="001D6FE8" w:rsidRPr="00BD7B5E">
              <w:rPr>
                <w:rFonts w:asciiTheme="majorHAnsi" w:hAnsiTheme="majorHAnsi"/>
                <w:sz w:val="22"/>
                <w:szCs w:val="22"/>
              </w:rPr>
              <w:t xml:space="preserve">, </w:t>
            </w:r>
            <w:r w:rsidRPr="00BD7B5E">
              <w:rPr>
                <w:rFonts w:asciiTheme="majorHAnsi" w:hAnsiTheme="majorHAnsi"/>
                <w:sz w:val="22"/>
                <w:szCs w:val="22"/>
              </w:rPr>
              <w:t xml:space="preserve">we may also process information </w:t>
            </w:r>
            <w:r w:rsidR="001D6FE8" w:rsidRPr="00BD7B5E">
              <w:rPr>
                <w:rFonts w:asciiTheme="majorHAnsi" w:hAnsiTheme="majorHAnsi"/>
                <w:sz w:val="22"/>
                <w:szCs w:val="22"/>
              </w:rPr>
              <w:t xml:space="preserve">that is special category/sensitive data, for example </w:t>
            </w:r>
            <w:r w:rsidRPr="00BD7B5E">
              <w:rPr>
                <w:rFonts w:asciiTheme="majorHAnsi" w:hAnsiTheme="majorHAnsi"/>
                <w:sz w:val="22"/>
                <w:szCs w:val="22"/>
              </w:rPr>
              <w:t>health</w:t>
            </w:r>
            <w:r w:rsidR="001D6FE8" w:rsidRPr="00BD7B5E">
              <w:rPr>
                <w:rFonts w:asciiTheme="majorHAnsi" w:hAnsiTheme="majorHAnsi"/>
                <w:sz w:val="22"/>
                <w:szCs w:val="22"/>
              </w:rPr>
              <w:t xml:space="preserve"> information, political opinions, sexual orientation, religious beliefs and where relevant</w:t>
            </w:r>
            <w:r w:rsidR="005B11C0" w:rsidRPr="00BD7B5E">
              <w:rPr>
                <w:rFonts w:asciiTheme="majorHAnsi" w:hAnsiTheme="majorHAnsi"/>
                <w:sz w:val="22"/>
                <w:szCs w:val="22"/>
              </w:rPr>
              <w:t>,</w:t>
            </w:r>
            <w:r w:rsidR="001D6FE8" w:rsidRPr="00BD7B5E">
              <w:rPr>
                <w:rFonts w:asciiTheme="majorHAnsi" w:hAnsiTheme="majorHAnsi"/>
                <w:sz w:val="22"/>
                <w:szCs w:val="22"/>
              </w:rPr>
              <w:t xml:space="preserve"> criminal conviction and offences history</w:t>
            </w:r>
            <w:r w:rsidR="005B11C0" w:rsidRPr="00BD7B5E">
              <w:rPr>
                <w:rFonts w:asciiTheme="majorHAnsi" w:hAnsiTheme="majorHAnsi"/>
                <w:sz w:val="22"/>
                <w:szCs w:val="22"/>
              </w:rPr>
              <w:t xml:space="preserve"> (see above)</w:t>
            </w:r>
            <w:r w:rsidR="001D6FE8" w:rsidRPr="00BD7B5E">
              <w:rPr>
                <w:rFonts w:asciiTheme="majorHAnsi" w:hAnsiTheme="majorHAnsi"/>
                <w:sz w:val="22"/>
                <w:szCs w:val="22"/>
              </w:rPr>
              <w:t>.</w:t>
            </w:r>
          </w:p>
          <w:p w14:paraId="60F29B88" w14:textId="77777777" w:rsidR="001D6FE8" w:rsidRPr="00BD7B5E" w:rsidRDefault="001D6FE8" w:rsidP="001D6FE8">
            <w:pPr>
              <w:pStyle w:val="Default"/>
              <w:rPr>
                <w:rFonts w:asciiTheme="majorHAnsi" w:hAnsiTheme="majorHAnsi"/>
                <w:sz w:val="22"/>
                <w:szCs w:val="22"/>
              </w:rPr>
            </w:pPr>
          </w:p>
          <w:p w14:paraId="1E9F3C4E" w14:textId="3737AE81" w:rsidR="003A0735" w:rsidRPr="00BD7B5E" w:rsidRDefault="001D6FE8" w:rsidP="001D6FE8">
            <w:pPr>
              <w:pStyle w:val="Default"/>
              <w:rPr>
                <w:rFonts w:asciiTheme="majorHAnsi" w:hAnsiTheme="majorHAnsi"/>
                <w:sz w:val="22"/>
                <w:szCs w:val="22"/>
              </w:rPr>
            </w:pPr>
            <w:r w:rsidRPr="00BD7B5E">
              <w:rPr>
                <w:rFonts w:asciiTheme="majorHAnsi" w:hAnsiTheme="majorHAnsi"/>
                <w:sz w:val="22"/>
                <w:szCs w:val="22"/>
              </w:rPr>
              <w:t>If relevant we may also process information concerning your health</w:t>
            </w:r>
            <w:r w:rsidR="003A0735" w:rsidRPr="00BD7B5E">
              <w:rPr>
                <w:rFonts w:asciiTheme="majorHAnsi" w:hAnsiTheme="majorHAnsi"/>
                <w:sz w:val="22"/>
                <w:szCs w:val="22"/>
              </w:rPr>
              <w:t xml:space="preserve"> an</w:t>
            </w:r>
            <w:r w:rsidR="003D7F0D" w:rsidRPr="00BD7B5E">
              <w:rPr>
                <w:rFonts w:asciiTheme="majorHAnsi" w:hAnsiTheme="majorHAnsi"/>
                <w:sz w:val="22"/>
                <w:szCs w:val="22"/>
              </w:rPr>
              <w:t>d any disability</w:t>
            </w:r>
            <w:r w:rsidR="003A0735" w:rsidRPr="00BD7B5E">
              <w:rPr>
                <w:rFonts w:asciiTheme="majorHAnsi" w:hAnsiTheme="majorHAnsi"/>
                <w:sz w:val="22"/>
                <w:szCs w:val="22"/>
              </w:rPr>
              <w:t xml:space="preserve"> </w:t>
            </w:r>
            <w:r w:rsidRPr="00BD7B5E">
              <w:rPr>
                <w:rFonts w:asciiTheme="majorHAnsi" w:hAnsiTheme="majorHAnsi"/>
                <w:sz w:val="22"/>
                <w:szCs w:val="22"/>
              </w:rPr>
              <w:t xml:space="preserve">you have </w:t>
            </w:r>
            <w:r w:rsidR="003A0735" w:rsidRPr="00BD7B5E">
              <w:rPr>
                <w:rFonts w:asciiTheme="majorHAnsi" w:hAnsiTheme="majorHAnsi"/>
                <w:sz w:val="22"/>
                <w:szCs w:val="22"/>
              </w:rPr>
              <w:t xml:space="preserve">in connection with any adjustments </w:t>
            </w:r>
            <w:r w:rsidR="003D7F0D" w:rsidRPr="00BD7B5E">
              <w:rPr>
                <w:rFonts w:asciiTheme="majorHAnsi" w:hAnsiTheme="majorHAnsi"/>
                <w:sz w:val="22"/>
                <w:szCs w:val="22"/>
              </w:rPr>
              <w:t xml:space="preserve">that need to be made </w:t>
            </w:r>
            <w:r w:rsidR="003A0735" w:rsidRPr="00BD7B5E">
              <w:rPr>
                <w:rFonts w:asciiTheme="majorHAnsi" w:hAnsiTheme="majorHAnsi"/>
                <w:sz w:val="22"/>
                <w:szCs w:val="22"/>
              </w:rPr>
              <w:t xml:space="preserve">to filming arrangements. </w:t>
            </w:r>
          </w:p>
        </w:tc>
        <w:tc>
          <w:tcPr>
            <w:tcW w:w="2293" w:type="dxa"/>
          </w:tcPr>
          <w:p w14:paraId="5DD946D0" w14:textId="77777777" w:rsidR="003A0735" w:rsidRPr="00BD7B5E" w:rsidRDefault="003A0735" w:rsidP="00CB75DA">
            <w:pPr>
              <w:pStyle w:val="Default"/>
              <w:rPr>
                <w:rFonts w:asciiTheme="majorHAnsi" w:hAnsiTheme="majorHAnsi"/>
                <w:sz w:val="22"/>
                <w:szCs w:val="22"/>
              </w:rPr>
            </w:pPr>
            <w:r w:rsidRPr="00BD7B5E">
              <w:rPr>
                <w:rFonts w:asciiTheme="majorHAnsi" w:hAnsiTheme="majorHAnsi"/>
                <w:sz w:val="22"/>
                <w:szCs w:val="22"/>
              </w:rPr>
              <w:t xml:space="preserve">Legal obligation </w:t>
            </w:r>
          </w:p>
          <w:p w14:paraId="737E8887" w14:textId="77777777" w:rsidR="003A0735" w:rsidRPr="00BD7B5E" w:rsidRDefault="003A0735" w:rsidP="00CB75DA">
            <w:pPr>
              <w:pStyle w:val="Default"/>
              <w:rPr>
                <w:rFonts w:asciiTheme="majorHAnsi" w:hAnsiTheme="majorHAnsi"/>
                <w:sz w:val="22"/>
                <w:szCs w:val="22"/>
              </w:rPr>
            </w:pPr>
            <w:r w:rsidRPr="00BD7B5E">
              <w:rPr>
                <w:rFonts w:asciiTheme="majorHAnsi" w:hAnsiTheme="majorHAnsi"/>
                <w:sz w:val="22"/>
                <w:szCs w:val="22"/>
              </w:rPr>
              <w:t xml:space="preserve">Legitimate interests </w:t>
            </w:r>
          </w:p>
        </w:tc>
      </w:tr>
      <w:tr w:rsidR="003A0735" w:rsidRPr="00BD7B5E" w14:paraId="7DD9E2CA" w14:textId="77777777" w:rsidTr="00C86FC5">
        <w:trPr>
          <w:trHeight w:val="231"/>
        </w:trPr>
        <w:tc>
          <w:tcPr>
            <w:tcW w:w="2376" w:type="dxa"/>
          </w:tcPr>
          <w:p w14:paraId="75B9D8E9" w14:textId="2851B0A6" w:rsidR="003A0735" w:rsidRPr="00BD7B5E" w:rsidRDefault="0032629A" w:rsidP="00CB75DA">
            <w:pPr>
              <w:pStyle w:val="Default"/>
              <w:rPr>
                <w:rFonts w:asciiTheme="majorHAnsi" w:hAnsiTheme="majorHAnsi"/>
                <w:sz w:val="22"/>
                <w:szCs w:val="22"/>
              </w:rPr>
            </w:pPr>
            <w:r w:rsidRPr="00BD7B5E">
              <w:rPr>
                <w:rFonts w:asciiTheme="majorHAnsi" w:hAnsiTheme="majorHAnsi"/>
                <w:sz w:val="22"/>
                <w:szCs w:val="22"/>
              </w:rPr>
              <w:t>Evaluating your potential role on a production to enable its creation, broadcast, sale and distribution.</w:t>
            </w:r>
          </w:p>
        </w:tc>
        <w:tc>
          <w:tcPr>
            <w:tcW w:w="4253" w:type="dxa"/>
          </w:tcPr>
          <w:p w14:paraId="75C34DCA" w14:textId="70E91F50" w:rsidR="003A0735" w:rsidRPr="00BD7B5E" w:rsidRDefault="0032629A" w:rsidP="00CB75DA">
            <w:pPr>
              <w:pStyle w:val="Default"/>
              <w:rPr>
                <w:rFonts w:asciiTheme="majorHAnsi" w:hAnsiTheme="majorHAnsi"/>
                <w:sz w:val="22"/>
                <w:szCs w:val="22"/>
              </w:rPr>
            </w:pPr>
            <w:r w:rsidRPr="00BD7B5E">
              <w:rPr>
                <w:rFonts w:asciiTheme="majorHAnsi" w:hAnsiTheme="majorHAnsi"/>
                <w:sz w:val="22"/>
                <w:szCs w:val="22"/>
              </w:rPr>
              <w:t>Information connected with your potential role including, if you are in consideration for an on-screen or voiceover role, the processing of images/video/audio of you.</w:t>
            </w:r>
          </w:p>
        </w:tc>
        <w:tc>
          <w:tcPr>
            <w:tcW w:w="2293" w:type="dxa"/>
          </w:tcPr>
          <w:p w14:paraId="3A632EA8" w14:textId="77777777" w:rsidR="003A0735" w:rsidRPr="00BD7B5E" w:rsidRDefault="0032629A" w:rsidP="00CB75DA">
            <w:pPr>
              <w:pStyle w:val="Default"/>
              <w:rPr>
                <w:rFonts w:asciiTheme="majorHAnsi" w:hAnsiTheme="majorHAnsi"/>
                <w:sz w:val="22"/>
                <w:szCs w:val="22"/>
              </w:rPr>
            </w:pPr>
            <w:r w:rsidRPr="00BD7B5E">
              <w:rPr>
                <w:rFonts w:asciiTheme="majorHAnsi" w:hAnsiTheme="majorHAnsi"/>
                <w:sz w:val="22"/>
                <w:szCs w:val="22"/>
              </w:rPr>
              <w:t>Legal obligation</w:t>
            </w:r>
          </w:p>
          <w:p w14:paraId="608C34FE" w14:textId="004D01F6" w:rsidR="0032629A" w:rsidRPr="00BD7B5E" w:rsidRDefault="0032629A" w:rsidP="00CB75DA">
            <w:pPr>
              <w:pStyle w:val="Default"/>
              <w:rPr>
                <w:rFonts w:asciiTheme="majorHAnsi" w:hAnsiTheme="majorHAnsi"/>
                <w:sz w:val="22"/>
                <w:szCs w:val="22"/>
              </w:rPr>
            </w:pPr>
            <w:r w:rsidRPr="00BD7B5E">
              <w:rPr>
                <w:rFonts w:asciiTheme="majorHAnsi" w:hAnsiTheme="majorHAnsi"/>
                <w:sz w:val="22"/>
                <w:szCs w:val="22"/>
              </w:rPr>
              <w:t>Legitimate interests</w:t>
            </w:r>
          </w:p>
        </w:tc>
      </w:tr>
      <w:tr w:rsidR="000F4477" w:rsidRPr="00BD7B5E" w14:paraId="2341CD28" w14:textId="77777777" w:rsidTr="00C86FC5">
        <w:trPr>
          <w:trHeight w:val="231"/>
        </w:trPr>
        <w:tc>
          <w:tcPr>
            <w:tcW w:w="2376" w:type="dxa"/>
          </w:tcPr>
          <w:p w14:paraId="7D82E8C3" w14:textId="7F3D9C29" w:rsidR="000F4477" w:rsidRPr="00BD7B5E" w:rsidRDefault="000F4477" w:rsidP="000F4477">
            <w:pPr>
              <w:pStyle w:val="Default"/>
              <w:rPr>
                <w:rFonts w:asciiTheme="majorHAnsi" w:hAnsiTheme="majorHAnsi"/>
                <w:sz w:val="22"/>
                <w:szCs w:val="22"/>
              </w:rPr>
            </w:pPr>
            <w:r w:rsidRPr="00BD7B5E">
              <w:rPr>
                <w:rFonts w:asciiTheme="majorHAnsi" w:hAnsiTheme="majorHAnsi"/>
                <w:sz w:val="22"/>
                <w:szCs w:val="22"/>
              </w:rPr>
              <w:t>To Create a Contract with you, and</w:t>
            </w:r>
            <w:r w:rsidR="005B11C0" w:rsidRPr="00BD7B5E">
              <w:rPr>
                <w:rFonts w:asciiTheme="majorHAnsi" w:hAnsiTheme="majorHAnsi"/>
                <w:sz w:val="22"/>
                <w:szCs w:val="22"/>
              </w:rPr>
              <w:t>,</w:t>
            </w:r>
            <w:r w:rsidRPr="00BD7B5E">
              <w:rPr>
                <w:rFonts w:asciiTheme="majorHAnsi" w:hAnsiTheme="majorHAnsi"/>
                <w:sz w:val="22"/>
                <w:szCs w:val="22"/>
              </w:rPr>
              <w:t xml:space="preserve"> if appropriate</w:t>
            </w:r>
            <w:r w:rsidR="005B11C0" w:rsidRPr="00BD7B5E">
              <w:rPr>
                <w:rFonts w:asciiTheme="majorHAnsi" w:hAnsiTheme="majorHAnsi"/>
                <w:sz w:val="22"/>
                <w:szCs w:val="22"/>
              </w:rPr>
              <w:t>,</w:t>
            </w:r>
            <w:r w:rsidRPr="00BD7B5E">
              <w:rPr>
                <w:rFonts w:asciiTheme="majorHAnsi" w:hAnsiTheme="majorHAnsi"/>
                <w:sz w:val="22"/>
                <w:szCs w:val="22"/>
              </w:rPr>
              <w:t xml:space="preserve"> to pay you</w:t>
            </w:r>
          </w:p>
        </w:tc>
        <w:tc>
          <w:tcPr>
            <w:tcW w:w="4253" w:type="dxa"/>
          </w:tcPr>
          <w:p w14:paraId="22286E03" w14:textId="16BFBA15" w:rsidR="000F4477" w:rsidRPr="00BD7B5E" w:rsidRDefault="000F4477" w:rsidP="000F4477">
            <w:pPr>
              <w:pStyle w:val="Default"/>
              <w:rPr>
                <w:rFonts w:asciiTheme="majorHAnsi" w:hAnsiTheme="majorHAnsi"/>
                <w:sz w:val="22"/>
                <w:szCs w:val="22"/>
              </w:rPr>
            </w:pPr>
            <w:r w:rsidRPr="00BD7B5E">
              <w:rPr>
                <w:rFonts w:asciiTheme="majorHAnsi" w:hAnsiTheme="majorHAnsi"/>
                <w:sz w:val="22"/>
                <w:szCs w:val="22"/>
              </w:rPr>
              <w:t>Information that is included in the contract and if appropriate your payment details</w:t>
            </w:r>
          </w:p>
        </w:tc>
        <w:tc>
          <w:tcPr>
            <w:tcW w:w="2293" w:type="dxa"/>
          </w:tcPr>
          <w:p w14:paraId="04113598" w14:textId="4C8C53C7" w:rsidR="000F4477" w:rsidRPr="00BD7B5E" w:rsidRDefault="000F4477" w:rsidP="000F4477">
            <w:pPr>
              <w:pStyle w:val="Default"/>
              <w:rPr>
                <w:rFonts w:asciiTheme="majorHAnsi" w:hAnsiTheme="majorHAnsi"/>
                <w:sz w:val="22"/>
                <w:szCs w:val="22"/>
              </w:rPr>
            </w:pPr>
            <w:r w:rsidRPr="00BD7B5E">
              <w:rPr>
                <w:rFonts w:asciiTheme="majorHAnsi" w:hAnsiTheme="majorHAnsi"/>
                <w:sz w:val="22"/>
                <w:szCs w:val="22"/>
              </w:rPr>
              <w:t>To Perform the Contract</w:t>
            </w:r>
          </w:p>
        </w:tc>
      </w:tr>
      <w:tr w:rsidR="0032629A" w:rsidRPr="00BD7B5E" w14:paraId="3BDC9CE2" w14:textId="77777777" w:rsidTr="00C86FC5">
        <w:trPr>
          <w:trHeight w:val="231"/>
        </w:trPr>
        <w:tc>
          <w:tcPr>
            <w:tcW w:w="2376" w:type="dxa"/>
          </w:tcPr>
          <w:p w14:paraId="5C3AC6FB" w14:textId="0A01C0C5" w:rsidR="0032629A" w:rsidRPr="00BD7B5E" w:rsidRDefault="0032629A" w:rsidP="00CB75DA">
            <w:pPr>
              <w:pStyle w:val="Default"/>
              <w:rPr>
                <w:rFonts w:asciiTheme="majorHAnsi" w:hAnsiTheme="majorHAnsi"/>
                <w:sz w:val="22"/>
                <w:szCs w:val="22"/>
              </w:rPr>
            </w:pPr>
            <w:r w:rsidRPr="00BD7B5E">
              <w:rPr>
                <w:rFonts w:asciiTheme="majorHAnsi" w:hAnsiTheme="majorHAnsi"/>
                <w:sz w:val="22"/>
                <w:szCs w:val="22"/>
              </w:rPr>
              <w:t>Contacting you or others on your behalf</w:t>
            </w:r>
          </w:p>
        </w:tc>
        <w:tc>
          <w:tcPr>
            <w:tcW w:w="4253" w:type="dxa"/>
          </w:tcPr>
          <w:p w14:paraId="55F06373" w14:textId="398C6BFA" w:rsidR="0032629A" w:rsidRPr="00BD7B5E" w:rsidRDefault="0032629A" w:rsidP="00CB75DA">
            <w:pPr>
              <w:pStyle w:val="Default"/>
              <w:rPr>
                <w:rFonts w:asciiTheme="majorHAnsi" w:hAnsiTheme="majorHAnsi"/>
                <w:sz w:val="22"/>
                <w:szCs w:val="22"/>
              </w:rPr>
            </w:pPr>
            <w:r w:rsidRPr="00BD7B5E">
              <w:rPr>
                <w:rFonts w:asciiTheme="majorHAnsi" w:hAnsiTheme="majorHAnsi"/>
                <w:sz w:val="22"/>
                <w:szCs w:val="22"/>
              </w:rPr>
              <w:t xml:space="preserve">Your address and phone number, emergency contact information and information on your next of kin. </w:t>
            </w:r>
          </w:p>
        </w:tc>
        <w:tc>
          <w:tcPr>
            <w:tcW w:w="2293" w:type="dxa"/>
          </w:tcPr>
          <w:p w14:paraId="02240B92" w14:textId="5B172E76" w:rsidR="0032629A" w:rsidRPr="00BD7B5E" w:rsidRDefault="0032629A" w:rsidP="00CB75DA">
            <w:pPr>
              <w:pStyle w:val="Default"/>
              <w:rPr>
                <w:rFonts w:asciiTheme="majorHAnsi" w:hAnsiTheme="majorHAnsi"/>
                <w:sz w:val="22"/>
                <w:szCs w:val="22"/>
              </w:rPr>
            </w:pPr>
            <w:r w:rsidRPr="00BD7B5E">
              <w:rPr>
                <w:rFonts w:asciiTheme="majorHAnsi" w:hAnsiTheme="majorHAnsi"/>
                <w:sz w:val="22"/>
                <w:szCs w:val="22"/>
              </w:rPr>
              <w:t xml:space="preserve">Legitimate interests </w:t>
            </w:r>
          </w:p>
        </w:tc>
      </w:tr>
      <w:tr w:rsidR="0032629A" w:rsidRPr="00BD7B5E" w14:paraId="5CEBD46F" w14:textId="77777777" w:rsidTr="00C86FC5">
        <w:trPr>
          <w:trHeight w:val="759"/>
        </w:trPr>
        <w:tc>
          <w:tcPr>
            <w:tcW w:w="2376" w:type="dxa"/>
          </w:tcPr>
          <w:p w14:paraId="2ADE5C84" w14:textId="3950F331" w:rsidR="0032629A" w:rsidRPr="00BD7B5E" w:rsidRDefault="0032629A" w:rsidP="001D6FE8">
            <w:pPr>
              <w:pStyle w:val="Default"/>
              <w:rPr>
                <w:rFonts w:asciiTheme="majorHAnsi" w:hAnsiTheme="majorHAnsi"/>
                <w:sz w:val="22"/>
                <w:szCs w:val="22"/>
              </w:rPr>
            </w:pPr>
            <w:r w:rsidRPr="00BD7B5E">
              <w:rPr>
                <w:rFonts w:asciiTheme="majorHAnsi" w:hAnsiTheme="majorHAnsi"/>
                <w:sz w:val="22"/>
                <w:szCs w:val="22"/>
              </w:rPr>
              <w:t xml:space="preserve">Enabling the creation, sale and distribution / broadcast of a production you are taking part in </w:t>
            </w:r>
            <w:r w:rsidR="001D6FE8" w:rsidRPr="00BD7B5E">
              <w:rPr>
                <w:rFonts w:asciiTheme="majorHAnsi" w:hAnsiTheme="majorHAnsi"/>
                <w:sz w:val="22"/>
                <w:szCs w:val="22"/>
              </w:rPr>
              <w:t>(including online content, publicity and promotional materials)</w:t>
            </w:r>
          </w:p>
        </w:tc>
        <w:tc>
          <w:tcPr>
            <w:tcW w:w="4253" w:type="dxa"/>
          </w:tcPr>
          <w:p w14:paraId="2F8FF49E" w14:textId="1FB63874" w:rsidR="0032629A" w:rsidRPr="00BD7B5E" w:rsidRDefault="0032629A" w:rsidP="00CB75DA">
            <w:pPr>
              <w:pStyle w:val="Default"/>
              <w:rPr>
                <w:rFonts w:asciiTheme="majorHAnsi" w:hAnsiTheme="majorHAnsi"/>
                <w:sz w:val="22"/>
                <w:szCs w:val="22"/>
              </w:rPr>
            </w:pPr>
            <w:r w:rsidRPr="00BD7B5E">
              <w:rPr>
                <w:rFonts w:asciiTheme="majorHAnsi" w:hAnsiTheme="majorHAnsi"/>
                <w:sz w:val="22"/>
                <w:szCs w:val="22"/>
              </w:rPr>
              <w:t>Information connected wi</w:t>
            </w:r>
            <w:r w:rsidR="00A40A78" w:rsidRPr="00BD7B5E">
              <w:rPr>
                <w:rFonts w:asciiTheme="majorHAnsi" w:hAnsiTheme="majorHAnsi"/>
                <w:sz w:val="22"/>
                <w:szCs w:val="22"/>
              </w:rPr>
              <w:t>th your participation including</w:t>
            </w:r>
            <w:r w:rsidRPr="00BD7B5E">
              <w:rPr>
                <w:rFonts w:asciiTheme="majorHAnsi" w:hAnsiTheme="majorHAnsi"/>
                <w:sz w:val="22"/>
                <w:szCs w:val="22"/>
              </w:rPr>
              <w:t xml:space="preserve"> the processing of</w:t>
            </w:r>
            <w:r w:rsidR="00A40A78" w:rsidRPr="00BD7B5E">
              <w:rPr>
                <w:rFonts w:asciiTheme="majorHAnsi" w:hAnsiTheme="majorHAnsi"/>
                <w:sz w:val="22"/>
                <w:szCs w:val="22"/>
              </w:rPr>
              <w:t xml:space="preserve"> images/video/</w:t>
            </w:r>
            <w:r w:rsidRPr="00BD7B5E">
              <w:rPr>
                <w:rFonts w:asciiTheme="majorHAnsi" w:hAnsiTheme="majorHAnsi"/>
                <w:sz w:val="22"/>
                <w:szCs w:val="22"/>
              </w:rPr>
              <w:t xml:space="preserve">audio of you. </w:t>
            </w:r>
          </w:p>
        </w:tc>
        <w:tc>
          <w:tcPr>
            <w:tcW w:w="2293" w:type="dxa"/>
          </w:tcPr>
          <w:p w14:paraId="40A821DF" w14:textId="77777777" w:rsidR="0032629A" w:rsidRPr="00BD7B5E" w:rsidRDefault="0032629A" w:rsidP="00CB75DA">
            <w:pPr>
              <w:pStyle w:val="Default"/>
              <w:rPr>
                <w:rFonts w:asciiTheme="majorHAnsi" w:hAnsiTheme="majorHAnsi"/>
                <w:sz w:val="22"/>
                <w:szCs w:val="22"/>
              </w:rPr>
            </w:pPr>
            <w:r w:rsidRPr="00BD7B5E">
              <w:rPr>
                <w:rFonts w:asciiTheme="majorHAnsi" w:hAnsiTheme="majorHAnsi"/>
                <w:sz w:val="22"/>
                <w:szCs w:val="22"/>
              </w:rPr>
              <w:t xml:space="preserve">Legal obligation </w:t>
            </w:r>
          </w:p>
          <w:p w14:paraId="0D284500" w14:textId="77777777" w:rsidR="0032629A" w:rsidRPr="00BD7B5E" w:rsidRDefault="0032629A" w:rsidP="00CB75DA">
            <w:pPr>
              <w:pStyle w:val="Default"/>
              <w:rPr>
                <w:rFonts w:asciiTheme="majorHAnsi" w:hAnsiTheme="majorHAnsi"/>
                <w:sz w:val="22"/>
                <w:szCs w:val="22"/>
              </w:rPr>
            </w:pPr>
            <w:r w:rsidRPr="00BD7B5E">
              <w:rPr>
                <w:rFonts w:asciiTheme="majorHAnsi" w:hAnsiTheme="majorHAnsi"/>
                <w:sz w:val="22"/>
                <w:szCs w:val="22"/>
              </w:rPr>
              <w:t xml:space="preserve">Legitimate interests </w:t>
            </w:r>
          </w:p>
        </w:tc>
      </w:tr>
      <w:tr w:rsidR="00751007" w:rsidRPr="00BD7B5E" w14:paraId="4475155A" w14:textId="77777777" w:rsidTr="00C86FC5">
        <w:trPr>
          <w:trHeight w:val="495"/>
        </w:trPr>
        <w:tc>
          <w:tcPr>
            <w:tcW w:w="2376" w:type="dxa"/>
          </w:tcPr>
          <w:p w14:paraId="02223910" w14:textId="77777777" w:rsidR="0032629A" w:rsidRPr="00BD7B5E" w:rsidRDefault="0032629A" w:rsidP="00CB75DA">
            <w:pPr>
              <w:pStyle w:val="Default"/>
              <w:rPr>
                <w:rFonts w:asciiTheme="majorHAnsi" w:hAnsiTheme="majorHAnsi"/>
                <w:sz w:val="22"/>
                <w:szCs w:val="22"/>
              </w:rPr>
            </w:pPr>
            <w:r w:rsidRPr="00BD7B5E">
              <w:rPr>
                <w:rFonts w:asciiTheme="majorHAnsi" w:hAnsiTheme="majorHAnsi"/>
                <w:sz w:val="22"/>
                <w:szCs w:val="22"/>
              </w:rPr>
              <w:lastRenderedPageBreak/>
              <w:t xml:space="preserve">Providing details in connection with your seeking to participate on other production </w:t>
            </w:r>
          </w:p>
        </w:tc>
        <w:tc>
          <w:tcPr>
            <w:tcW w:w="4253" w:type="dxa"/>
          </w:tcPr>
          <w:p w14:paraId="75F3D208" w14:textId="799CD0CB" w:rsidR="0032629A" w:rsidRPr="00BD7B5E" w:rsidRDefault="0032629A" w:rsidP="00CB75DA">
            <w:pPr>
              <w:pStyle w:val="Default"/>
              <w:rPr>
                <w:rFonts w:asciiTheme="majorHAnsi" w:hAnsiTheme="majorHAnsi"/>
                <w:sz w:val="22"/>
                <w:szCs w:val="22"/>
              </w:rPr>
            </w:pPr>
            <w:r w:rsidRPr="00BD7B5E">
              <w:rPr>
                <w:rFonts w:asciiTheme="majorHAnsi" w:hAnsiTheme="majorHAnsi"/>
                <w:sz w:val="22"/>
                <w:szCs w:val="22"/>
              </w:rPr>
              <w:t xml:space="preserve">Information on your potentially or actually taking part in one of our </w:t>
            </w:r>
            <w:r w:rsidR="005B11C0" w:rsidRPr="00BD7B5E">
              <w:rPr>
                <w:rFonts w:asciiTheme="majorHAnsi" w:hAnsiTheme="majorHAnsi"/>
                <w:sz w:val="22"/>
                <w:szCs w:val="22"/>
              </w:rPr>
              <w:t xml:space="preserve">other </w:t>
            </w:r>
            <w:r w:rsidRPr="00BD7B5E">
              <w:rPr>
                <w:rFonts w:asciiTheme="majorHAnsi" w:hAnsiTheme="majorHAnsi"/>
                <w:sz w:val="22"/>
                <w:szCs w:val="22"/>
              </w:rPr>
              <w:t xml:space="preserve">productions. </w:t>
            </w:r>
          </w:p>
        </w:tc>
        <w:tc>
          <w:tcPr>
            <w:tcW w:w="2293" w:type="dxa"/>
          </w:tcPr>
          <w:p w14:paraId="25CD7818" w14:textId="77777777" w:rsidR="0032629A" w:rsidRPr="00BD7B5E" w:rsidRDefault="0032629A" w:rsidP="00CB75DA">
            <w:pPr>
              <w:pStyle w:val="Default"/>
              <w:rPr>
                <w:rFonts w:asciiTheme="majorHAnsi" w:hAnsiTheme="majorHAnsi"/>
                <w:sz w:val="22"/>
                <w:szCs w:val="22"/>
              </w:rPr>
            </w:pPr>
            <w:r w:rsidRPr="00BD7B5E">
              <w:rPr>
                <w:rFonts w:asciiTheme="majorHAnsi" w:hAnsiTheme="majorHAnsi"/>
                <w:sz w:val="22"/>
                <w:szCs w:val="22"/>
              </w:rPr>
              <w:t xml:space="preserve">Consent </w:t>
            </w:r>
          </w:p>
          <w:p w14:paraId="5684EC96" w14:textId="77777777" w:rsidR="0032629A" w:rsidRPr="00BD7B5E" w:rsidRDefault="0032629A" w:rsidP="00CB75DA">
            <w:pPr>
              <w:pStyle w:val="Default"/>
              <w:rPr>
                <w:rFonts w:asciiTheme="majorHAnsi" w:hAnsiTheme="majorHAnsi"/>
                <w:sz w:val="22"/>
                <w:szCs w:val="22"/>
              </w:rPr>
            </w:pPr>
            <w:r w:rsidRPr="00BD7B5E">
              <w:rPr>
                <w:rFonts w:asciiTheme="majorHAnsi" w:hAnsiTheme="majorHAnsi"/>
                <w:sz w:val="22"/>
                <w:szCs w:val="22"/>
              </w:rPr>
              <w:t xml:space="preserve">Legitimate interests </w:t>
            </w:r>
          </w:p>
        </w:tc>
      </w:tr>
      <w:tr w:rsidR="0032629A" w:rsidRPr="00BD7B5E" w14:paraId="4874B101" w14:textId="77777777" w:rsidTr="00C86FC5">
        <w:trPr>
          <w:trHeight w:val="495"/>
        </w:trPr>
        <w:tc>
          <w:tcPr>
            <w:tcW w:w="2376" w:type="dxa"/>
          </w:tcPr>
          <w:p w14:paraId="1DE79C04" w14:textId="77777777" w:rsidR="0032629A" w:rsidRPr="00BD7B5E" w:rsidRDefault="0032629A" w:rsidP="00CB75DA">
            <w:pPr>
              <w:pStyle w:val="Default"/>
              <w:rPr>
                <w:rFonts w:asciiTheme="majorHAnsi" w:hAnsiTheme="majorHAnsi"/>
                <w:sz w:val="22"/>
                <w:szCs w:val="22"/>
              </w:rPr>
            </w:pPr>
            <w:r w:rsidRPr="00BD7B5E">
              <w:rPr>
                <w:rFonts w:asciiTheme="majorHAnsi" w:hAnsiTheme="majorHAnsi"/>
                <w:sz w:val="22"/>
                <w:szCs w:val="22"/>
              </w:rPr>
              <w:t xml:space="preserve">Monitoring of diversity and equal opportunities </w:t>
            </w:r>
          </w:p>
        </w:tc>
        <w:tc>
          <w:tcPr>
            <w:tcW w:w="4253" w:type="dxa"/>
          </w:tcPr>
          <w:p w14:paraId="5959121B" w14:textId="5190B666" w:rsidR="0032629A" w:rsidRPr="00BD7B5E" w:rsidRDefault="0032629A" w:rsidP="001D6FE8">
            <w:pPr>
              <w:pStyle w:val="Default"/>
              <w:rPr>
                <w:rFonts w:asciiTheme="majorHAnsi" w:hAnsiTheme="majorHAnsi"/>
                <w:sz w:val="22"/>
                <w:szCs w:val="22"/>
              </w:rPr>
            </w:pPr>
            <w:r w:rsidRPr="00BD7B5E">
              <w:rPr>
                <w:rFonts w:asciiTheme="majorHAnsi" w:hAnsiTheme="majorHAnsi"/>
                <w:sz w:val="22"/>
                <w:szCs w:val="22"/>
              </w:rPr>
              <w:t xml:space="preserve">Information on your nationality, racial and ethnic origin, gender, sexual orientation, religion, disability and age as part of diversity monitoring initiatives. Such data will be aggregated and used for equality of opportunity monitoring purposes. </w:t>
            </w:r>
            <w:r w:rsidR="001D6FE8" w:rsidRPr="00BD7B5E">
              <w:rPr>
                <w:rFonts w:asciiTheme="majorHAnsi" w:hAnsiTheme="majorHAnsi"/>
                <w:sz w:val="22"/>
                <w:szCs w:val="22"/>
              </w:rPr>
              <w:t>We</w:t>
            </w:r>
            <w:r w:rsidR="003D7F0D" w:rsidRPr="00BD7B5E">
              <w:rPr>
                <w:rFonts w:asciiTheme="majorHAnsi" w:hAnsiTheme="majorHAnsi"/>
                <w:sz w:val="22"/>
                <w:szCs w:val="22"/>
              </w:rPr>
              <w:t xml:space="preserve"> are required to</w:t>
            </w:r>
            <w:r w:rsidRPr="00BD7B5E">
              <w:rPr>
                <w:rFonts w:asciiTheme="majorHAnsi" w:hAnsiTheme="majorHAnsi"/>
                <w:sz w:val="22"/>
                <w:szCs w:val="22"/>
              </w:rPr>
              <w:t xml:space="preserve"> share aggregated and </w:t>
            </w:r>
            <w:proofErr w:type="spellStart"/>
            <w:r w:rsidRPr="00BD7B5E">
              <w:rPr>
                <w:rFonts w:asciiTheme="majorHAnsi" w:hAnsiTheme="majorHAnsi"/>
                <w:sz w:val="22"/>
                <w:szCs w:val="22"/>
              </w:rPr>
              <w:t>anonymised</w:t>
            </w:r>
            <w:proofErr w:type="spellEnd"/>
            <w:r w:rsidRPr="00BD7B5E">
              <w:rPr>
                <w:rFonts w:asciiTheme="majorHAnsi" w:hAnsiTheme="majorHAnsi"/>
                <w:sz w:val="22"/>
                <w:szCs w:val="22"/>
              </w:rPr>
              <w:t xml:space="preserve"> diversity statistics w</w:t>
            </w:r>
            <w:r w:rsidR="001D6FE8" w:rsidRPr="00BD7B5E">
              <w:rPr>
                <w:rFonts w:asciiTheme="majorHAnsi" w:hAnsiTheme="majorHAnsi"/>
                <w:sz w:val="22"/>
                <w:szCs w:val="22"/>
              </w:rPr>
              <w:t xml:space="preserve">ith regulators </w:t>
            </w:r>
            <w:r w:rsidR="003D7F0D" w:rsidRPr="00BD7B5E">
              <w:rPr>
                <w:rFonts w:asciiTheme="majorHAnsi" w:hAnsiTheme="majorHAnsi"/>
                <w:sz w:val="22"/>
                <w:szCs w:val="22"/>
              </w:rPr>
              <w:t>and commissioners</w:t>
            </w:r>
            <w:r w:rsidR="001D6FE8" w:rsidRPr="00BD7B5E">
              <w:rPr>
                <w:rFonts w:asciiTheme="majorHAnsi" w:hAnsiTheme="majorHAnsi"/>
                <w:sz w:val="22"/>
                <w:szCs w:val="22"/>
              </w:rPr>
              <w:t xml:space="preserve"> under the ‘Diamond’ project, the system managed by the Creative Diversity Network, on behalf of </w:t>
            </w:r>
            <w:r w:rsidR="009803D9" w:rsidRPr="00BD7B5E">
              <w:rPr>
                <w:rFonts w:asciiTheme="majorHAnsi" w:hAnsiTheme="majorHAnsi"/>
                <w:sz w:val="22"/>
                <w:szCs w:val="22"/>
              </w:rPr>
              <w:t xml:space="preserve">the </w:t>
            </w:r>
            <w:r w:rsidR="001D6FE8" w:rsidRPr="00BD7B5E">
              <w:rPr>
                <w:rFonts w:asciiTheme="majorHAnsi" w:hAnsiTheme="majorHAnsi"/>
                <w:sz w:val="22"/>
                <w:szCs w:val="22"/>
              </w:rPr>
              <w:t>UK Broadcasters BBC, ITV, Channel 4, Sky and Channel 5/Viacom.</w:t>
            </w:r>
          </w:p>
        </w:tc>
        <w:tc>
          <w:tcPr>
            <w:tcW w:w="2293" w:type="dxa"/>
          </w:tcPr>
          <w:p w14:paraId="491868AE" w14:textId="77777777" w:rsidR="0032629A" w:rsidRPr="00BD7B5E" w:rsidRDefault="0032629A" w:rsidP="00CB75DA">
            <w:pPr>
              <w:pStyle w:val="Default"/>
              <w:rPr>
                <w:rFonts w:asciiTheme="majorHAnsi" w:hAnsiTheme="majorHAnsi"/>
                <w:sz w:val="22"/>
                <w:szCs w:val="22"/>
              </w:rPr>
            </w:pPr>
            <w:r w:rsidRPr="00BD7B5E">
              <w:rPr>
                <w:rFonts w:asciiTheme="majorHAnsi" w:hAnsiTheme="majorHAnsi"/>
                <w:sz w:val="22"/>
                <w:szCs w:val="22"/>
              </w:rPr>
              <w:t xml:space="preserve">Legitimate interests </w:t>
            </w:r>
          </w:p>
        </w:tc>
      </w:tr>
      <w:tr w:rsidR="0032629A" w:rsidRPr="00BD7B5E" w14:paraId="3CA6C0D5" w14:textId="77777777" w:rsidTr="00C86FC5">
        <w:trPr>
          <w:trHeight w:val="495"/>
        </w:trPr>
        <w:tc>
          <w:tcPr>
            <w:tcW w:w="2376" w:type="dxa"/>
          </w:tcPr>
          <w:p w14:paraId="3FB74C61" w14:textId="375FFDBC" w:rsidR="0032629A" w:rsidRPr="00BD7B5E" w:rsidRDefault="009803D9" w:rsidP="00CB75DA">
            <w:pPr>
              <w:pStyle w:val="Default"/>
              <w:rPr>
                <w:rFonts w:asciiTheme="majorHAnsi" w:hAnsiTheme="majorHAnsi"/>
                <w:sz w:val="22"/>
                <w:szCs w:val="22"/>
              </w:rPr>
            </w:pPr>
            <w:r w:rsidRPr="00BD7B5E">
              <w:rPr>
                <w:rFonts w:asciiTheme="majorHAnsi" w:hAnsiTheme="majorHAnsi"/>
                <w:sz w:val="22"/>
                <w:szCs w:val="22"/>
              </w:rPr>
              <w:t>Disputes and legal proceedings</w:t>
            </w:r>
          </w:p>
        </w:tc>
        <w:tc>
          <w:tcPr>
            <w:tcW w:w="4253" w:type="dxa"/>
          </w:tcPr>
          <w:p w14:paraId="75F9F6FB" w14:textId="77777777" w:rsidR="0032629A" w:rsidRPr="00BD7B5E" w:rsidRDefault="0032629A" w:rsidP="00CB75DA">
            <w:pPr>
              <w:pStyle w:val="Default"/>
              <w:rPr>
                <w:rFonts w:asciiTheme="majorHAnsi" w:hAnsiTheme="majorHAnsi"/>
                <w:sz w:val="22"/>
                <w:szCs w:val="22"/>
              </w:rPr>
            </w:pPr>
            <w:r w:rsidRPr="00BD7B5E">
              <w:rPr>
                <w:rFonts w:asciiTheme="majorHAnsi" w:hAnsiTheme="majorHAnsi"/>
                <w:sz w:val="22"/>
                <w:szCs w:val="22"/>
              </w:rPr>
              <w:t xml:space="preserve">Any information relevant or potentially relevant to a dispute or legal proceeding affecting us. </w:t>
            </w:r>
          </w:p>
        </w:tc>
        <w:tc>
          <w:tcPr>
            <w:tcW w:w="2293" w:type="dxa"/>
          </w:tcPr>
          <w:p w14:paraId="118501E8" w14:textId="77777777" w:rsidR="0032629A" w:rsidRPr="00BD7B5E" w:rsidRDefault="0032629A" w:rsidP="00CB75DA">
            <w:pPr>
              <w:pStyle w:val="Default"/>
              <w:rPr>
                <w:rFonts w:asciiTheme="majorHAnsi" w:hAnsiTheme="majorHAnsi"/>
                <w:sz w:val="22"/>
                <w:szCs w:val="22"/>
              </w:rPr>
            </w:pPr>
            <w:r w:rsidRPr="00BD7B5E">
              <w:rPr>
                <w:rFonts w:asciiTheme="majorHAnsi" w:hAnsiTheme="majorHAnsi"/>
                <w:sz w:val="22"/>
                <w:szCs w:val="22"/>
              </w:rPr>
              <w:t xml:space="preserve">Legitimate interests </w:t>
            </w:r>
          </w:p>
          <w:p w14:paraId="36A6EB89" w14:textId="77777777" w:rsidR="0032629A" w:rsidRPr="00BD7B5E" w:rsidRDefault="0032629A" w:rsidP="00CB75DA">
            <w:pPr>
              <w:pStyle w:val="Default"/>
              <w:rPr>
                <w:rFonts w:asciiTheme="majorHAnsi" w:hAnsiTheme="majorHAnsi"/>
                <w:sz w:val="22"/>
                <w:szCs w:val="22"/>
              </w:rPr>
            </w:pPr>
            <w:r w:rsidRPr="00BD7B5E">
              <w:rPr>
                <w:rFonts w:asciiTheme="majorHAnsi" w:hAnsiTheme="majorHAnsi"/>
                <w:sz w:val="22"/>
                <w:szCs w:val="22"/>
              </w:rPr>
              <w:t xml:space="preserve">Legal obligation </w:t>
            </w:r>
          </w:p>
        </w:tc>
      </w:tr>
      <w:tr w:rsidR="0032629A" w:rsidRPr="00BD7B5E" w14:paraId="58699E25" w14:textId="77777777" w:rsidTr="00C86FC5">
        <w:trPr>
          <w:trHeight w:val="495"/>
        </w:trPr>
        <w:tc>
          <w:tcPr>
            <w:tcW w:w="2376" w:type="dxa"/>
          </w:tcPr>
          <w:p w14:paraId="644091F4" w14:textId="7895ED7C" w:rsidR="0032629A" w:rsidRPr="00BD7B5E" w:rsidRDefault="0032629A" w:rsidP="00CB75DA">
            <w:pPr>
              <w:pStyle w:val="Default"/>
              <w:rPr>
                <w:rFonts w:asciiTheme="majorHAnsi" w:hAnsiTheme="majorHAnsi"/>
                <w:sz w:val="22"/>
                <w:szCs w:val="22"/>
              </w:rPr>
            </w:pPr>
            <w:r w:rsidRPr="00BD7B5E">
              <w:rPr>
                <w:rFonts w:asciiTheme="majorHAnsi" w:hAnsiTheme="majorHAnsi"/>
                <w:sz w:val="22"/>
                <w:szCs w:val="22"/>
              </w:rPr>
              <w:t xml:space="preserve">Day to day business operations including marketing and </w:t>
            </w:r>
            <w:r w:rsidR="009803D9" w:rsidRPr="00BD7B5E">
              <w:rPr>
                <w:rFonts w:asciiTheme="majorHAnsi" w:hAnsiTheme="majorHAnsi"/>
                <w:sz w:val="22"/>
                <w:szCs w:val="22"/>
              </w:rPr>
              <w:t xml:space="preserve">where you </w:t>
            </w:r>
            <w:r w:rsidRPr="00BD7B5E">
              <w:rPr>
                <w:rFonts w:asciiTheme="majorHAnsi" w:hAnsiTheme="majorHAnsi"/>
                <w:sz w:val="22"/>
                <w:szCs w:val="22"/>
              </w:rPr>
              <w:t xml:space="preserve">travel on our behalf </w:t>
            </w:r>
          </w:p>
        </w:tc>
        <w:tc>
          <w:tcPr>
            <w:tcW w:w="4253" w:type="dxa"/>
          </w:tcPr>
          <w:p w14:paraId="1C2C3108" w14:textId="77777777" w:rsidR="0032629A" w:rsidRPr="00BD7B5E" w:rsidRDefault="0032629A" w:rsidP="00CB75DA">
            <w:pPr>
              <w:pStyle w:val="Default"/>
              <w:rPr>
                <w:rFonts w:asciiTheme="majorHAnsi" w:hAnsiTheme="majorHAnsi"/>
                <w:sz w:val="22"/>
                <w:szCs w:val="22"/>
              </w:rPr>
            </w:pPr>
            <w:r w:rsidRPr="00BD7B5E">
              <w:rPr>
                <w:rFonts w:asciiTheme="majorHAnsi" w:hAnsiTheme="majorHAnsi"/>
                <w:sz w:val="22"/>
                <w:szCs w:val="22"/>
              </w:rPr>
              <w:t xml:space="preserve">Information relating to your participation in a </w:t>
            </w:r>
            <w:proofErr w:type="spellStart"/>
            <w:r w:rsidRPr="00BD7B5E">
              <w:rPr>
                <w:rFonts w:asciiTheme="majorHAnsi" w:hAnsiTheme="majorHAnsi"/>
                <w:sz w:val="22"/>
                <w:szCs w:val="22"/>
              </w:rPr>
              <w:t>programme</w:t>
            </w:r>
            <w:proofErr w:type="spellEnd"/>
            <w:r w:rsidRPr="00BD7B5E">
              <w:rPr>
                <w:rFonts w:asciiTheme="majorHAnsi" w:hAnsiTheme="majorHAnsi"/>
                <w:sz w:val="22"/>
                <w:szCs w:val="22"/>
              </w:rPr>
              <w:t xml:space="preserve">. This may include a picture or profile of you. </w:t>
            </w:r>
          </w:p>
          <w:p w14:paraId="2C0AE90E" w14:textId="77777777" w:rsidR="0032629A" w:rsidRPr="00BD7B5E" w:rsidRDefault="0032629A" w:rsidP="00CB75DA">
            <w:pPr>
              <w:pStyle w:val="Default"/>
              <w:rPr>
                <w:rFonts w:asciiTheme="majorHAnsi" w:hAnsiTheme="majorHAnsi"/>
                <w:sz w:val="22"/>
                <w:szCs w:val="22"/>
              </w:rPr>
            </w:pPr>
          </w:p>
          <w:p w14:paraId="6661CF41" w14:textId="77777777" w:rsidR="0032629A" w:rsidRPr="00BD7B5E" w:rsidRDefault="0032629A" w:rsidP="00CB75DA">
            <w:pPr>
              <w:pStyle w:val="Default"/>
              <w:rPr>
                <w:rFonts w:asciiTheme="majorHAnsi" w:hAnsiTheme="majorHAnsi"/>
                <w:sz w:val="22"/>
                <w:szCs w:val="22"/>
              </w:rPr>
            </w:pPr>
            <w:r w:rsidRPr="00BD7B5E">
              <w:rPr>
                <w:rFonts w:asciiTheme="majorHAnsi" w:hAnsiTheme="majorHAnsi"/>
                <w:sz w:val="22"/>
                <w:szCs w:val="22"/>
              </w:rPr>
              <w:t xml:space="preserve">Information regarding your travel arrangements and location. </w:t>
            </w:r>
          </w:p>
        </w:tc>
        <w:tc>
          <w:tcPr>
            <w:tcW w:w="2293" w:type="dxa"/>
          </w:tcPr>
          <w:p w14:paraId="13FCC6F9" w14:textId="77777777" w:rsidR="0032629A" w:rsidRPr="00BD7B5E" w:rsidRDefault="0032629A" w:rsidP="00CB75DA">
            <w:pPr>
              <w:pStyle w:val="Default"/>
              <w:rPr>
                <w:rFonts w:asciiTheme="majorHAnsi" w:hAnsiTheme="majorHAnsi"/>
                <w:sz w:val="22"/>
                <w:szCs w:val="22"/>
              </w:rPr>
            </w:pPr>
            <w:r w:rsidRPr="00BD7B5E">
              <w:rPr>
                <w:rFonts w:asciiTheme="majorHAnsi" w:hAnsiTheme="majorHAnsi"/>
                <w:sz w:val="22"/>
                <w:szCs w:val="22"/>
              </w:rPr>
              <w:t>Legitimate interests</w:t>
            </w:r>
          </w:p>
          <w:p w14:paraId="5158D82A" w14:textId="399B965A" w:rsidR="0032629A" w:rsidRPr="00BD7B5E" w:rsidRDefault="0032629A" w:rsidP="00CB75DA">
            <w:pPr>
              <w:pStyle w:val="Default"/>
              <w:rPr>
                <w:rFonts w:asciiTheme="majorHAnsi" w:hAnsiTheme="majorHAnsi"/>
                <w:sz w:val="22"/>
                <w:szCs w:val="22"/>
              </w:rPr>
            </w:pPr>
          </w:p>
        </w:tc>
      </w:tr>
      <w:tr w:rsidR="0032629A" w:rsidRPr="00BD7B5E" w14:paraId="5C1C2994" w14:textId="77777777" w:rsidTr="00C86FC5">
        <w:trPr>
          <w:trHeight w:val="495"/>
        </w:trPr>
        <w:tc>
          <w:tcPr>
            <w:tcW w:w="2376" w:type="dxa"/>
          </w:tcPr>
          <w:p w14:paraId="66E4D7F1" w14:textId="636A076F" w:rsidR="0032629A" w:rsidRPr="00BD7B5E" w:rsidRDefault="0032629A" w:rsidP="00CB75DA">
            <w:pPr>
              <w:pStyle w:val="Default"/>
              <w:rPr>
                <w:rFonts w:asciiTheme="majorHAnsi" w:hAnsiTheme="majorHAnsi"/>
                <w:sz w:val="22"/>
                <w:szCs w:val="22"/>
              </w:rPr>
            </w:pPr>
            <w:r w:rsidRPr="00BD7B5E">
              <w:rPr>
                <w:rFonts w:asciiTheme="majorHAnsi" w:hAnsiTheme="majorHAnsi"/>
                <w:sz w:val="22"/>
                <w:szCs w:val="22"/>
              </w:rPr>
              <w:t xml:space="preserve">Maintaining appropriate business records during and after your participation in a </w:t>
            </w:r>
            <w:proofErr w:type="spellStart"/>
            <w:r w:rsidRPr="00BD7B5E">
              <w:rPr>
                <w:rFonts w:asciiTheme="majorHAnsi" w:hAnsiTheme="majorHAnsi"/>
                <w:sz w:val="22"/>
                <w:szCs w:val="22"/>
              </w:rPr>
              <w:t>programme</w:t>
            </w:r>
            <w:proofErr w:type="spellEnd"/>
            <w:r w:rsidRPr="00BD7B5E">
              <w:rPr>
                <w:rFonts w:asciiTheme="majorHAnsi" w:hAnsiTheme="majorHAnsi"/>
                <w:sz w:val="22"/>
                <w:szCs w:val="22"/>
              </w:rPr>
              <w:t xml:space="preserve"> </w:t>
            </w:r>
          </w:p>
        </w:tc>
        <w:tc>
          <w:tcPr>
            <w:tcW w:w="4253" w:type="dxa"/>
          </w:tcPr>
          <w:p w14:paraId="743D24F8" w14:textId="77777777" w:rsidR="0032629A" w:rsidRPr="00BD7B5E" w:rsidRDefault="0032629A" w:rsidP="00CB75DA">
            <w:pPr>
              <w:pStyle w:val="Default"/>
              <w:rPr>
                <w:rFonts w:asciiTheme="majorHAnsi" w:hAnsiTheme="majorHAnsi"/>
                <w:sz w:val="22"/>
                <w:szCs w:val="22"/>
              </w:rPr>
            </w:pPr>
            <w:r w:rsidRPr="00BD7B5E">
              <w:rPr>
                <w:rFonts w:asciiTheme="majorHAnsi" w:hAnsiTheme="majorHAnsi"/>
                <w:sz w:val="22"/>
                <w:szCs w:val="22"/>
              </w:rPr>
              <w:t xml:space="preserve">Information relating to your participation in one of our productions. </w:t>
            </w:r>
          </w:p>
        </w:tc>
        <w:tc>
          <w:tcPr>
            <w:tcW w:w="2293" w:type="dxa"/>
          </w:tcPr>
          <w:p w14:paraId="68C037ED" w14:textId="77777777" w:rsidR="0032629A" w:rsidRPr="00BD7B5E" w:rsidRDefault="0032629A" w:rsidP="00CB75DA">
            <w:pPr>
              <w:pStyle w:val="Default"/>
              <w:rPr>
                <w:rFonts w:asciiTheme="majorHAnsi" w:hAnsiTheme="majorHAnsi"/>
                <w:sz w:val="22"/>
                <w:szCs w:val="22"/>
              </w:rPr>
            </w:pPr>
            <w:r w:rsidRPr="00BD7B5E">
              <w:rPr>
                <w:rFonts w:asciiTheme="majorHAnsi" w:hAnsiTheme="majorHAnsi"/>
                <w:sz w:val="22"/>
                <w:szCs w:val="22"/>
              </w:rPr>
              <w:t xml:space="preserve">Legal obligation </w:t>
            </w:r>
          </w:p>
          <w:p w14:paraId="312E666D" w14:textId="77777777" w:rsidR="0032629A" w:rsidRPr="00BD7B5E" w:rsidRDefault="0032629A" w:rsidP="00CB75DA">
            <w:pPr>
              <w:pStyle w:val="Default"/>
              <w:rPr>
                <w:rFonts w:asciiTheme="majorHAnsi" w:hAnsiTheme="majorHAnsi"/>
                <w:sz w:val="22"/>
                <w:szCs w:val="22"/>
              </w:rPr>
            </w:pPr>
            <w:r w:rsidRPr="00BD7B5E">
              <w:rPr>
                <w:rFonts w:asciiTheme="majorHAnsi" w:hAnsiTheme="majorHAnsi"/>
                <w:sz w:val="22"/>
                <w:szCs w:val="22"/>
              </w:rPr>
              <w:t xml:space="preserve">Legitimate interests </w:t>
            </w:r>
          </w:p>
        </w:tc>
      </w:tr>
    </w:tbl>
    <w:p w14:paraId="16D4274C" w14:textId="77777777" w:rsidR="00526FA3" w:rsidRPr="00BD7B5E" w:rsidRDefault="00526FA3" w:rsidP="00526FA3">
      <w:pPr>
        <w:pStyle w:val="Default"/>
        <w:rPr>
          <w:rFonts w:asciiTheme="majorHAnsi" w:hAnsiTheme="majorHAnsi"/>
          <w:sz w:val="22"/>
          <w:szCs w:val="22"/>
        </w:rPr>
      </w:pPr>
    </w:p>
    <w:p w14:paraId="2EF0DCA3" w14:textId="7AD16BD6" w:rsidR="00526FA3" w:rsidRPr="00BD7B5E" w:rsidRDefault="00526FA3" w:rsidP="00526FA3">
      <w:pPr>
        <w:pStyle w:val="Default"/>
        <w:jc w:val="both"/>
        <w:rPr>
          <w:rFonts w:asciiTheme="majorHAnsi" w:hAnsiTheme="majorHAnsi"/>
          <w:sz w:val="22"/>
          <w:szCs w:val="22"/>
        </w:rPr>
      </w:pPr>
      <w:r w:rsidRPr="00BD7B5E">
        <w:rPr>
          <w:rFonts w:asciiTheme="majorHAnsi" w:hAnsiTheme="majorHAnsi"/>
          <w:sz w:val="22"/>
          <w:szCs w:val="22"/>
        </w:rPr>
        <w:t xml:space="preserve">Please note that owing to the fact that you may be appearing in one of our </w:t>
      </w:r>
      <w:proofErr w:type="spellStart"/>
      <w:r w:rsidRPr="00BD7B5E">
        <w:rPr>
          <w:rFonts w:asciiTheme="majorHAnsi" w:hAnsiTheme="majorHAnsi"/>
          <w:sz w:val="22"/>
          <w:szCs w:val="22"/>
        </w:rPr>
        <w:t>programmes</w:t>
      </w:r>
      <w:proofErr w:type="spellEnd"/>
      <w:r w:rsidRPr="00BD7B5E">
        <w:rPr>
          <w:rFonts w:asciiTheme="majorHAnsi" w:hAnsiTheme="majorHAnsi"/>
          <w:sz w:val="22"/>
          <w:szCs w:val="22"/>
        </w:rPr>
        <w:t>, on some occasions we or third parties will rely upon exemptions to data protection rules in relation to journalistic freedom, the right to artistic expression or more generally, the right to freedom of expression (as mentioned in article 85 of the General Data Protection Regulation and in the UK’s Data Protection Bill section on the exemption for ‘</w:t>
      </w:r>
      <w:r w:rsidRPr="00BD7B5E">
        <w:rPr>
          <w:rFonts w:asciiTheme="majorHAnsi" w:hAnsiTheme="majorHAnsi"/>
          <w:i/>
          <w:iCs/>
          <w:sz w:val="22"/>
          <w:szCs w:val="22"/>
        </w:rPr>
        <w:t>journalistic, academic, artistic or literary purposes)</w:t>
      </w:r>
      <w:r w:rsidRPr="00BD7B5E">
        <w:rPr>
          <w:rFonts w:asciiTheme="majorHAnsi" w:hAnsiTheme="majorHAnsi"/>
          <w:sz w:val="22"/>
          <w:szCs w:val="22"/>
        </w:rPr>
        <w:t>’.</w:t>
      </w:r>
    </w:p>
    <w:p w14:paraId="26C75153" w14:textId="694D214B" w:rsidR="00526FA3" w:rsidRPr="00BD7B5E" w:rsidRDefault="00526FA3" w:rsidP="00526FA3">
      <w:pPr>
        <w:pStyle w:val="Default"/>
        <w:jc w:val="both"/>
        <w:rPr>
          <w:rFonts w:asciiTheme="majorHAnsi" w:hAnsiTheme="majorHAnsi"/>
          <w:sz w:val="22"/>
          <w:szCs w:val="22"/>
        </w:rPr>
      </w:pPr>
      <w:r w:rsidRPr="00BD7B5E">
        <w:rPr>
          <w:rFonts w:asciiTheme="majorHAnsi" w:hAnsiTheme="majorHAnsi"/>
          <w:sz w:val="22"/>
          <w:szCs w:val="22"/>
        </w:rPr>
        <w:t xml:space="preserve"> </w:t>
      </w:r>
    </w:p>
    <w:p w14:paraId="4787A169" w14:textId="47AA7B4F" w:rsidR="00526FA3" w:rsidRPr="00BD7B5E" w:rsidRDefault="00E7285F" w:rsidP="00526FA3">
      <w:pPr>
        <w:pStyle w:val="Default"/>
        <w:rPr>
          <w:rFonts w:asciiTheme="majorHAnsi" w:hAnsiTheme="majorHAnsi"/>
          <w:sz w:val="22"/>
          <w:szCs w:val="22"/>
        </w:rPr>
      </w:pPr>
      <w:r w:rsidRPr="00BD7B5E">
        <w:rPr>
          <w:rFonts w:asciiTheme="majorHAnsi" w:hAnsiTheme="majorHAnsi"/>
          <w:b/>
          <w:bCs/>
          <w:sz w:val="22"/>
          <w:szCs w:val="22"/>
        </w:rPr>
        <w:t>5. Where data comes from?</w:t>
      </w:r>
    </w:p>
    <w:p w14:paraId="5AAF2EE4" w14:textId="77777777" w:rsidR="000761C6" w:rsidRPr="00BD7B5E" w:rsidRDefault="000761C6" w:rsidP="00526FA3">
      <w:pPr>
        <w:pStyle w:val="Default"/>
        <w:jc w:val="both"/>
        <w:rPr>
          <w:rFonts w:asciiTheme="majorHAnsi" w:hAnsiTheme="majorHAnsi"/>
          <w:sz w:val="22"/>
          <w:szCs w:val="22"/>
        </w:rPr>
      </w:pPr>
    </w:p>
    <w:p w14:paraId="3DBE3CAD" w14:textId="380C7D25" w:rsidR="00526FA3" w:rsidRPr="00BD7B5E" w:rsidRDefault="00526FA3" w:rsidP="00526FA3">
      <w:pPr>
        <w:pStyle w:val="Default"/>
        <w:jc w:val="both"/>
        <w:rPr>
          <w:rFonts w:asciiTheme="majorHAnsi" w:hAnsiTheme="majorHAnsi"/>
          <w:sz w:val="22"/>
          <w:szCs w:val="22"/>
        </w:rPr>
      </w:pPr>
      <w:r w:rsidRPr="00BD7B5E">
        <w:rPr>
          <w:rFonts w:asciiTheme="majorHAnsi" w:hAnsiTheme="majorHAnsi"/>
          <w:sz w:val="22"/>
          <w:szCs w:val="22"/>
        </w:rPr>
        <w:t xml:space="preserve">When you </w:t>
      </w:r>
      <w:r w:rsidR="003D7F0D" w:rsidRPr="00BD7B5E">
        <w:rPr>
          <w:rFonts w:asciiTheme="majorHAnsi" w:hAnsiTheme="majorHAnsi"/>
          <w:sz w:val="22"/>
          <w:szCs w:val="22"/>
        </w:rPr>
        <w:t>participate in one of our productions</w:t>
      </w:r>
      <w:r w:rsidR="009803D9" w:rsidRPr="00BD7B5E">
        <w:rPr>
          <w:rFonts w:asciiTheme="majorHAnsi" w:hAnsiTheme="majorHAnsi"/>
          <w:color w:val="FF0000"/>
          <w:sz w:val="22"/>
          <w:szCs w:val="22"/>
        </w:rPr>
        <w:t xml:space="preserve"> </w:t>
      </w:r>
      <w:r w:rsidRPr="00BD7B5E">
        <w:rPr>
          <w:rFonts w:asciiTheme="majorHAnsi" w:hAnsiTheme="majorHAnsi"/>
          <w:sz w:val="22"/>
          <w:szCs w:val="22"/>
        </w:rPr>
        <w:t xml:space="preserve">the initial data about you that we process is likely to come from you, but we may also require references and information from third parties and carry out background checks. </w:t>
      </w:r>
    </w:p>
    <w:p w14:paraId="2AC4A63C" w14:textId="77777777" w:rsidR="009803D9" w:rsidRPr="00BD7B5E" w:rsidRDefault="009803D9" w:rsidP="00526FA3">
      <w:pPr>
        <w:pStyle w:val="Default"/>
        <w:jc w:val="both"/>
        <w:rPr>
          <w:rFonts w:asciiTheme="majorHAnsi" w:hAnsiTheme="majorHAnsi"/>
          <w:sz w:val="22"/>
          <w:szCs w:val="22"/>
        </w:rPr>
      </w:pPr>
    </w:p>
    <w:p w14:paraId="552A0CC2" w14:textId="5229BDA5" w:rsidR="009803D9" w:rsidRPr="00BD7B5E" w:rsidRDefault="009803D9" w:rsidP="00526FA3">
      <w:pPr>
        <w:pStyle w:val="Default"/>
        <w:jc w:val="both"/>
        <w:rPr>
          <w:rFonts w:asciiTheme="majorHAnsi" w:hAnsiTheme="majorHAnsi"/>
          <w:sz w:val="22"/>
          <w:szCs w:val="22"/>
        </w:rPr>
      </w:pPr>
      <w:r w:rsidRPr="00BD7B5E">
        <w:rPr>
          <w:rFonts w:asciiTheme="majorHAnsi" w:hAnsiTheme="majorHAnsi"/>
          <w:sz w:val="22"/>
          <w:szCs w:val="22"/>
        </w:rPr>
        <w:t>For example, we will collect data from The Disclosure &amp; Barring Service in respect of criminal convictions</w:t>
      </w:r>
      <w:r w:rsidR="004B602A" w:rsidRPr="00BD7B5E">
        <w:rPr>
          <w:rFonts w:asciiTheme="majorHAnsi" w:hAnsiTheme="majorHAnsi"/>
          <w:sz w:val="22"/>
          <w:szCs w:val="22"/>
        </w:rPr>
        <w:t xml:space="preserve"> and offences</w:t>
      </w:r>
      <w:r w:rsidR="00A025E3" w:rsidRPr="00BD7B5E">
        <w:rPr>
          <w:rFonts w:asciiTheme="majorHAnsi" w:hAnsiTheme="majorHAnsi"/>
          <w:sz w:val="22"/>
          <w:szCs w:val="22"/>
        </w:rPr>
        <w:t>, when this is appropriate</w:t>
      </w:r>
      <w:r w:rsidRPr="00BD7B5E">
        <w:rPr>
          <w:rFonts w:asciiTheme="majorHAnsi" w:hAnsiTheme="majorHAnsi"/>
          <w:sz w:val="22"/>
          <w:szCs w:val="22"/>
        </w:rPr>
        <w:t>.</w:t>
      </w:r>
    </w:p>
    <w:p w14:paraId="39D8D62F" w14:textId="77777777" w:rsidR="00526FA3" w:rsidRPr="00BD7B5E" w:rsidRDefault="00526FA3" w:rsidP="00526FA3">
      <w:pPr>
        <w:pStyle w:val="Default"/>
        <w:jc w:val="both"/>
        <w:rPr>
          <w:rFonts w:asciiTheme="majorHAnsi" w:hAnsiTheme="majorHAnsi"/>
          <w:sz w:val="22"/>
          <w:szCs w:val="22"/>
        </w:rPr>
      </w:pPr>
    </w:p>
    <w:p w14:paraId="178398C8" w14:textId="77777777" w:rsidR="00526FA3" w:rsidRPr="00BD7B5E" w:rsidRDefault="00526FA3" w:rsidP="00526FA3">
      <w:pPr>
        <w:pStyle w:val="Default"/>
        <w:rPr>
          <w:rFonts w:asciiTheme="majorHAnsi" w:hAnsiTheme="majorHAnsi"/>
          <w:sz w:val="22"/>
          <w:szCs w:val="22"/>
        </w:rPr>
      </w:pPr>
    </w:p>
    <w:p w14:paraId="4A21C2AA" w14:textId="77777777" w:rsidR="00BD7B5E" w:rsidRPr="00BD7B5E" w:rsidRDefault="00BD7B5E" w:rsidP="00526FA3">
      <w:pPr>
        <w:pStyle w:val="Default"/>
        <w:rPr>
          <w:rFonts w:asciiTheme="majorHAnsi" w:hAnsiTheme="majorHAnsi"/>
          <w:sz w:val="22"/>
          <w:szCs w:val="22"/>
        </w:rPr>
      </w:pPr>
    </w:p>
    <w:p w14:paraId="0C35D3AB" w14:textId="77777777" w:rsidR="00BD7B5E" w:rsidRPr="00BD7B5E" w:rsidRDefault="00BD7B5E" w:rsidP="00526FA3">
      <w:pPr>
        <w:pStyle w:val="Default"/>
        <w:rPr>
          <w:rFonts w:asciiTheme="majorHAnsi" w:hAnsiTheme="majorHAnsi"/>
          <w:sz w:val="22"/>
          <w:szCs w:val="22"/>
        </w:rPr>
      </w:pPr>
    </w:p>
    <w:p w14:paraId="1FC79FCB" w14:textId="747C5FE5" w:rsidR="00526FA3" w:rsidRPr="00BD7B5E" w:rsidRDefault="00526FA3" w:rsidP="00526FA3">
      <w:pPr>
        <w:pStyle w:val="Default"/>
        <w:rPr>
          <w:rFonts w:asciiTheme="majorHAnsi" w:hAnsiTheme="majorHAnsi"/>
          <w:sz w:val="22"/>
          <w:szCs w:val="22"/>
        </w:rPr>
      </w:pPr>
      <w:r w:rsidRPr="00BD7B5E">
        <w:rPr>
          <w:rFonts w:asciiTheme="majorHAnsi" w:hAnsiTheme="majorHAnsi"/>
          <w:b/>
          <w:bCs/>
          <w:sz w:val="22"/>
          <w:szCs w:val="22"/>
        </w:rPr>
        <w:lastRenderedPageBreak/>
        <w:t>6. Who gets to see your data</w:t>
      </w:r>
      <w:r w:rsidR="001076FB" w:rsidRPr="00BD7B5E">
        <w:rPr>
          <w:rFonts w:asciiTheme="majorHAnsi" w:hAnsiTheme="majorHAnsi"/>
          <w:b/>
          <w:bCs/>
          <w:sz w:val="22"/>
          <w:szCs w:val="22"/>
        </w:rPr>
        <w:t xml:space="preserve"> and where it is held</w:t>
      </w:r>
      <w:r w:rsidRPr="00BD7B5E">
        <w:rPr>
          <w:rFonts w:asciiTheme="majorHAnsi" w:hAnsiTheme="majorHAnsi"/>
          <w:b/>
          <w:bCs/>
          <w:sz w:val="22"/>
          <w:szCs w:val="22"/>
        </w:rPr>
        <w:t xml:space="preserve">? </w:t>
      </w:r>
    </w:p>
    <w:p w14:paraId="265D4E8A" w14:textId="77777777" w:rsidR="00A025E3" w:rsidRPr="00BD7B5E" w:rsidRDefault="00A025E3" w:rsidP="00526FA3">
      <w:pPr>
        <w:pStyle w:val="Default"/>
        <w:jc w:val="both"/>
        <w:rPr>
          <w:rFonts w:asciiTheme="majorHAnsi" w:hAnsiTheme="majorHAnsi"/>
          <w:b/>
          <w:bCs/>
          <w:sz w:val="22"/>
          <w:szCs w:val="22"/>
        </w:rPr>
      </w:pPr>
    </w:p>
    <w:p w14:paraId="661446DE" w14:textId="1814DB44" w:rsidR="009803D9" w:rsidRPr="00BD7B5E" w:rsidRDefault="00526FA3" w:rsidP="00526FA3">
      <w:pPr>
        <w:pStyle w:val="Default"/>
        <w:jc w:val="both"/>
        <w:rPr>
          <w:rFonts w:asciiTheme="majorHAnsi" w:hAnsiTheme="majorHAnsi"/>
          <w:sz w:val="22"/>
          <w:szCs w:val="22"/>
        </w:rPr>
      </w:pPr>
      <w:r w:rsidRPr="00BD7B5E">
        <w:rPr>
          <w:rFonts w:asciiTheme="majorHAnsi" w:hAnsiTheme="majorHAnsi"/>
          <w:b/>
          <w:bCs/>
          <w:sz w:val="22"/>
          <w:szCs w:val="22"/>
        </w:rPr>
        <w:t xml:space="preserve">Internal use: </w:t>
      </w:r>
      <w:r w:rsidRPr="00BD7B5E">
        <w:rPr>
          <w:rFonts w:asciiTheme="majorHAnsi" w:hAnsiTheme="majorHAnsi"/>
          <w:sz w:val="22"/>
          <w:szCs w:val="22"/>
        </w:rPr>
        <w:t xml:space="preserve">Your personal data may be disclosed </w:t>
      </w:r>
      <w:r w:rsidRPr="00BD7B5E">
        <w:rPr>
          <w:rFonts w:asciiTheme="majorHAnsi" w:hAnsiTheme="majorHAnsi"/>
          <w:color w:val="auto"/>
          <w:sz w:val="22"/>
          <w:szCs w:val="22"/>
        </w:rPr>
        <w:t xml:space="preserve">within </w:t>
      </w:r>
      <w:proofErr w:type="spellStart"/>
      <w:r w:rsidR="00CD5ED4" w:rsidRPr="00BD7B5E">
        <w:rPr>
          <w:rFonts w:asciiTheme="majorHAnsi" w:hAnsiTheme="majorHAnsi"/>
          <w:color w:val="auto"/>
          <w:sz w:val="22"/>
          <w:szCs w:val="22"/>
        </w:rPr>
        <w:t>Lightbox</w:t>
      </w:r>
      <w:proofErr w:type="spellEnd"/>
      <w:r w:rsidR="00A025E3" w:rsidRPr="00BD7B5E">
        <w:rPr>
          <w:rFonts w:asciiTheme="majorHAnsi" w:hAnsiTheme="majorHAnsi"/>
          <w:color w:val="auto"/>
          <w:sz w:val="22"/>
          <w:szCs w:val="22"/>
        </w:rPr>
        <w:t xml:space="preserve"> </w:t>
      </w:r>
      <w:r w:rsidRPr="00BD7B5E">
        <w:rPr>
          <w:rFonts w:asciiTheme="majorHAnsi" w:hAnsiTheme="majorHAnsi"/>
          <w:sz w:val="22"/>
          <w:szCs w:val="22"/>
        </w:rPr>
        <w:t>to our employees and staff working on your production.</w:t>
      </w:r>
      <w:r w:rsidR="009803D9" w:rsidRPr="00BD7B5E">
        <w:rPr>
          <w:rFonts w:asciiTheme="majorHAnsi" w:hAnsiTheme="majorHAnsi"/>
          <w:sz w:val="22"/>
          <w:szCs w:val="22"/>
        </w:rPr>
        <w:t xml:space="preserve">  </w:t>
      </w:r>
    </w:p>
    <w:p w14:paraId="2F8AD3EE" w14:textId="77777777" w:rsidR="009803D9" w:rsidRPr="00BD7B5E" w:rsidRDefault="009803D9" w:rsidP="00526FA3">
      <w:pPr>
        <w:pStyle w:val="Default"/>
        <w:jc w:val="both"/>
        <w:rPr>
          <w:rFonts w:asciiTheme="majorHAnsi" w:hAnsiTheme="majorHAnsi"/>
          <w:sz w:val="22"/>
          <w:szCs w:val="22"/>
        </w:rPr>
      </w:pPr>
    </w:p>
    <w:p w14:paraId="484A042A" w14:textId="32EFAB49" w:rsidR="00526FA3" w:rsidRPr="00BD7B5E" w:rsidRDefault="001076FB" w:rsidP="00526FA3">
      <w:pPr>
        <w:pStyle w:val="Default"/>
        <w:jc w:val="both"/>
        <w:rPr>
          <w:rFonts w:asciiTheme="majorHAnsi" w:hAnsiTheme="majorHAnsi"/>
          <w:sz w:val="22"/>
          <w:szCs w:val="22"/>
        </w:rPr>
      </w:pPr>
      <w:r w:rsidRPr="00BD7B5E">
        <w:rPr>
          <w:rFonts w:asciiTheme="majorHAnsi" w:hAnsiTheme="majorHAnsi"/>
          <w:sz w:val="22"/>
          <w:szCs w:val="22"/>
        </w:rPr>
        <w:t>Data will be stored in a range of different places, including on your application record, in management systems and on other IT systems (including email).</w:t>
      </w:r>
    </w:p>
    <w:p w14:paraId="58F1260C" w14:textId="77777777" w:rsidR="00526FA3" w:rsidRPr="00BD7B5E" w:rsidRDefault="00526FA3" w:rsidP="00526FA3">
      <w:pPr>
        <w:pStyle w:val="Default"/>
        <w:rPr>
          <w:rFonts w:asciiTheme="majorHAnsi" w:hAnsiTheme="majorHAnsi"/>
          <w:sz w:val="22"/>
          <w:szCs w:val="22"/>
        </w:rPr>
      </w:pPr>
    </w:p>
    <w:p w14:paraId="5A8E9BCB" w14:textId="2EDAF8BD" w:rsidR="00526FA3" w:rsidRPr="00BD7B5E" w:rsidRDefault="00526FA3" w:rsidP="00526FA3">
      <w:pPr>
        <w:pStyle w:val="Default"/>
        <w:jc w:val="both"/>
        <w:rPr>
          <w:rFonts w:asciiTheme="majorHAnsi" w:hAnsiTheme="majorHAnsi"/>
          <w:sz w:val="22"/>
          <w:szCs w:val="22"/>
        </w:rPr>
      </w:pPr>
      <w:r w:rsidRPr="00BD7B5E">
        <w:rPr>
          <w:rFonts w:asciiTheme="majorHAnsi" w:hAnsiTheme="majorHAnsi"/>
          <w:b/>
          <w:bCs/>
          <w:sz w:val="22"/>
          <w:szCs w:val="22"/>
        </w:rPr>
        <w:t>External use</w:t>
      </w:r>
      <w:r w:rsidRPr="00BD7B5E">
        <w:rPr>
          <w:rFonts w:asciiTheme="majorHAnsi" w:hAnsiTheme="majorHAnsi"/>
          <w:sz w:val="22"/>
          <w:szCs w:val="22"/>
        </w:rPr>
        <w:t xml:space="preserve">: We may disclose your data if it is necessary for our legitimate interests as an </w:t>
      </w:r>
      <w:proofErr w:type="spellStart"/>
      <w:r w:rsidRPr="00BD7B5E">
        <w:rPr>
          <w:rFonts w:asciiTheme="majorHAnsi" w:hAnsiTheme="majorHAnsi"/>
          <w:sz w:val="22"/>
          <w:szCs w:val="22"/>
        </w:rPr>
        <w:t>organisation</w:t>
      </w:r>
      <w:proofErr w:type="spellEnd"/>
      <w:r w:rsidR="009803D9" w:rsidRPr="00BD7B5E">
        <w:rPr>
          <w:rFonts w:asciiTheme="majorHAnsi" w:hAnsiTheme="majorHAnsi"/>
          <w:sz w:val="22"/>
          <w:szCs w:val="22"/>
        </w:rPr>
        <w:t>,</w:t>
      </w:r>
      <w:r w:rsidRPr="00BD7B5E">
        <w:rPr>
          <w:rFonts w:asciiTheme="majorHAnsi" w:hAnsiTheme="majorHAnsi"/>
          <w:sz w:val="22"/>
          <w:szCs w:val="22"/>
        </w:rPr>
        <w:t xml:space="preserve"> or </w:t>
      </w:r>
      <w:r w:rsidR="009803D9" w:rsidRPr="00BD7B5E">
        <w:rPr>
          <w:rFonts w:asciiTheme="majorHAnsi" w:hAnsiTheme="majorHAnsi"/>
          <w:sz w:val="22"/>
          <w:szCs w:val="22"/>
        </w:rPr>
        <w:t xml:space="preserve">for </w:t>
      </w:r>
      <w:r w:rsidRPr="00BD7B5E">
        <w:rPr>
          <w:rFonts w:asciiTheme="majorHAnsi" w:hAnsiTheme="majorHAnsi"/>
          <w:sz w:val="22"/>
          <w:szCs w:val="22"/>
        </w:rPr>
        <w:t xml:space="preserve">the </w:t>
      </w:r>
      <w:r w:rsidR="00261AE2" w:rsidRPr="00BD7B5E">
        <w:rPr>
          <w:rFonts w:asciiTheme="majorHAnsi" w:hAnsiTheme="majorHAnsi"/>
          <w:sz w:val="22"/>
          <w:szCs w:val="22"/>
        </w:rPr>
        <w:t>legitimate</w:t>
      </w:r>
      <w:r w:rsidR="009803D9" w:rsidRPr="00BD7B5E">
        <w:rPr>
          <w:rFonts w:asciiTheme="majorHAnsi" w:hAnsiTheme="majorHAnsi"/>
          <w:sz w:val="22"/>
          <w:szCs w:val="22"/>
        </w:rPr>
        <w:t xml:space="preserve"> </w:t>
      </w:r>
      <w:r w:rsidRPr="00BD7B5E">
        <w:rPr>
          <w:rFonts w:asciiTheme="majorHAnsi" w:hAnsiTheme="majorHAnsi"/>
          <w:sz w:val="22"/>
          <w:szCs w:val="22"/>
        </w:rPr>
        <w:t xml:space="preserve">interests of a third party (but we will not do this if these interests are over-ridden by your interests and rights in particular to privacy). </w:t>
      </w:r>
    </w:p>
    <w:p w14:paraId="58BF6889" w14:textId="77777777" w:rsidR="00526FA3" w:rsidRPr="00BD7B5E" w:rsidRDefault="00526FA3" w:rsidP="00526FA3">
      <w:pPr>
        <w:pStyle w:val="Default"/>
        <w:rPr>
          <w:rFonts w:asciiTheme="majorHAnsi" w:hAnsiTheme="majorHAnsi"/>
          <w:sz w:val="22"/>
          <w:szCs w:val="22"/>
        </w:rPr>
      </w:pPr>
    </w:p>
    <w:p w14:paraId="2BFBA11A" w14:textId="77777777" w:rsidR="00526FA3" w:rsidRPr="00BD7B5E" w:rsidRDefault="00526FA3" w:rsidP="00526FA3">
      <w:pPr>
        <w:pStyle w:val="Default"/>
        <w:jc w:val="both"/>
        <w:rPr>
          <w:rFonts w:asciiTheme="majorHAnsi" w:hAnsiTheme="majorHAnsi"/>
          <w:sz w:val="22"/>
          <w:szCs w:val="22"/>
        </w:rPr>
      </w:pPr>
      <w:r w:rsidRPr="00BD7B5E">
        <w:rPr>
          <w:rFonts w:asciiTheme="majorHAnsi" w:hAnsiTheme="majorHAnsi"/>
          <w:sz w:val="22"/>
          <w:szCs w:val="22"/>
        </w:rPr>
        <w:t xml:space="preserve">Specific circumstances in which your personal data may be disclosed include: </w:t>
      </w:r>
    </w:p>
    <w:p w14:paraId="7873BF07" w14:textId="77777777" w:rsidR="00526FA3" w:rsidRPr="00BD7B5E" w:rsidRDefault="00526FA3" w:rsidP="00526FA3">
      <w:pPr>
        <w:pStyle w:val="Default"/>
        <w:jc w:val="both"/>
        <w:rPr>
          <w:rFonts w:asciiTheme="majorHAnsi" w:hAnsiTheme="majorHAnsi"/>
          <w:sz w:val="22"/>
          <w:szCs w:val="22"/>
        </w:rPr>
      </w:pPr>
    </w:p>
    <w:p w14:paraId="0E933A02" w14:textId="77777777" w:rsidR="00526FA3" w:rsidRPr="00BD7B5E" w:rsidRDefault="00526FA3" w:rsidP="00526FA3">
      <w:pPr>
        <w:pStyle w:val="Default"/>
        <w:numPr>
          <w:ilvl w:val="0"/>
          <w:numId w:val="6"/>
        </w:numPr>
        <w:jc w:val="both"/>
        <w:rPr>
          <w:rFonts w:asciiTheme="majorHAnsi" w:hAnsiTheme="majorHAnsi"/>
          <w:sz w:val="22"/>
          <w:szCs w:val="22"/>
        </w:rPr>
      </w:pPr>
      <w:r w:rsidRPr="00BD7B5E">
        <w:rPr>
          <w:rFonts w:asciiTheme="majorHAnsi" w:hAnsiTheme="majorHAnsi"/>
          <w:sz w:val="22"/>
          <w:szCs w:val="22"/>
        </w:rPr>
        <w:t xml:space="preserve">Disclosure of aggregated and </w:t>
      </w:r>
      <w:proofErr w:type="spellStart"/>
      <w:r w:rsidRPr="00BD7B5E">
        <w:rPr>
          <w:rFonts w:asciiTheme="majorHAnsi" w:hAnsiTheme="majorHAnsi"/>
          <w:sz w:val="22"/>
          <w:szCs w:val="22"/>
        </w:rPr>
        <w:t>anonymised</w:t>
      </w:r>
      <w:proofErr w:type="spellEnd"/>
      <w:r w:rsidRPr="00BD7B5E">
        <w:rPr>
          <w:rFonts w:asciiTheme="majorHAnsi" w:hAnsiTheme="majorHAnsi"/>
          <w:sz w:val="22"/>
          <w:szCs w:val="22"/>
        </w:rPr>
        <w:t xml:space="preserve"> diversity data to relevant regulators as part of a formal request; </w:t>
      </w:r>
    </w:p>
    <w:p w14:paraId="6495C4B0" w14:textId="47C1BA73" w:rsidR="00526FA3" w:rsidRPr="00BD7B5E" w:rsidRDefault="00526FA3" w:rsidP="00526FA3">
      <w:pPr>
        <w:pStyle w:val="Default"/>
        <w:numPr>
          <w:ilvl w:val="0"/>
          <w:numId w:val="6"/>
        </w:numPr>
        <w:jc w:val="both"/>
        <w:rPr>
          <w:rFonts w:asciiTheme="majorHAnsi" w:hAnsiTheme="majorHAnsi"/>
          <w:sz w:val="22"/>
          <w:szCs w:val="22"/>
        </w:rPr>
      </w:pPr>
      <w:r w:rsidRPr="00BD7B5E">
        <w:rPr>
          <w:rFonts w:asciiTheme="majorHAnsi" w:hAnsiTheme="majorHAnsi"/>
          <w:sz w:val="22"/>
          <w:szCs w:val="22"/>
        </w:rPr>
        <w:t>If you have an on-screen role, disclosure of footage, images, or audio recordings of you as part of the broadcasting, distribution and marketin</w:t>
      </w:r>
      <w:r w:rsidR="00A025E3" w:rsidRPr="00BD7B5E">
        <w:rPr>
          <w:rFonts w:asciiTheme="majorHAnsi" w:hAnsiTheme="majorHAnsi"/>
          <w:sz w:val="22"/>
          <w:szCs w:val="22"/>
        </w:rPr>
        <w:t>g of the production. Or, whether</w:t>
      </w:r>
      <w:r w:rsidRPr="00BD7B5E">
        <w:rPr>
          <w:rFonts w:asciiTheme="majorHAnsi" w:hAnsiTheme="majorHAnsi"/>
          <w:sz w:val="22"/>
          <w:szCs w:val="22"/>
        </w:rPr>
        <w:t xml:space="preserve"> you have an on-screen or off-screen role, to allow us to credit your role</w:t>
      </w:r>
      <w:r w:rsidR="004B602A" w:rsidRPr="00BD7B5E">
        <w:rPr>
          <w:rFonts w:asciiTheme="majorHAnsi" w:hAnsiTheme="majorHAnsi"/>
          <w:sz w:val="22"/>
          <w:szCs w:val="22"/>
        </w:rPr>
        <w:t xml:space="preserve"> on the </w:t>
      </w:r>
      <w:proofErr w:type="spellStart"/>
      <w:r w:rsidR="004B602A" w:rsidRPr="00BD7B5E">
        <w:rPr>
          <w:rFonts w:asciiTheme="majorHAnsi" w:hAnsiTheme="majorHAnsi"/>
          <w:sz w:val="22"/>
          <w:szCs w:val="22"/>
        </w:rPr>
        <w:t>programme</w:t>
      </w:r>
      <w:proofErr w:type="spellEnd"/>
      <w:r w:rsidR="00A025E3" w:rsidRPr="00BD7B5E">
        <w:rPr>
          <w:rFonts w:asciiTheme="majorHAnsi" w:hAnsiTheme="majorHAnsi"/>
          <w:sz w:val="22"/>
          <w:szCs w:val="22"/>
        </w:rPr>
        <w:t xml:space="preserve"> and share </w:t>
      </w:r>
      <w:r w:rsidR="009803D9" w:rsidRPr="00BD7B5E">
        <w:rPr>
          <w:rFonts w:asciiTheme="majorHAnsi" w:hAnsiTheme="majorHAnsi"/>
          <w:sz w:val="22"/>
          <w:szCs w:val="22"/>
        </w:rPr>
        <w:t>your data on our website.</w:t>
      </w:r>
    </w:p>
    <w:p w14:paraId="4C6501AA" w14:textId="54E8F46B" w:rsidR="009803D9" w:rsidRPr="00BD7B5E" w:rsidRDefault="009803D9" w:rsidP="00526FA3">
      <w:pPr>
        <w:pStyle w:val="Default"/>
        <w:numPr>
          <w:ilvl w:val="0"/>
          <w:numId w:val="6"/>
        </w:numPr>
        <w:jc w:val="both"/>
        <w:rPr>
          <w:rFonts w:asciiTheme="majorHAnsi" w:hAnsiTheme="majorHAnsi"/>
          <w:sz w:val="22"/>
          <w:szCs w:val="22"/>
        </w:rPr>
      </w:pPr>
      <w:r w:rsidRPr="00BD7B5E">
        <w:rPr>
          <w:rFonts w:asciiTheme="majorHAnsi" w:hAnsiTheme="majorHAnsi"/>
          <w:sz w:val="22"/>
          <w:szCs w:val="22"/>
        </w:rPr>
        <w:t>When complying with our obligations under any applicable laws.</w:t>
      </w:r>
    </w:p>
    <w:p w14:paraId="770D50FD" w14:textId="2FD9445C" w:rsidR="009803D9" w:rsidRPr="00BD7B5E" w:rsidRDefault="009803D9" w:rsidP="00526FA3">
      <w:pPr>
        <w:pStyle w:val="Default"/>
        <w:numPr>
          <w:ilvl w:val="0"/>
          <w:numId w:val="6"/>
        </w:numPr>
        <w:jc w:val="both"/>
        <w:rPr>
          <w:rFonts w:asciiTheme="majorHAnsi" w:hAnsiTheme="majorHAnsi"/>
          <w:sz w:val="22"/>
          <w:szCs w:val="22"/>
        </w:rPr>
      </w:pPr>
      <w:r w:rsidRPr="00BD7B5E">
        <w:rPr>
          <w:rFonts w:asciiTheme="majorHAnsi" w:hAnsiTheme="majorHAnsi"/>
          <w:sz w:val="22"/>
          <w:szCs w:val="22"/>
        </w:rPr>
        <w:t>Disclosure to Co-Producers,</w:t>
      </w:r>
      <w:r w:rsidR="00BD7B5E" w:rsidRPr="00BD7B5E">
        <w:rPr>
          <w:rFonts w:asciiTheme="majorHAnsi" w:hAnsiTheme="majorHAnsi"/>
          <w:sz w:val="22"/>
          <w:szCs w:val="22"/>
        </w:rPr>
        <w:t xml:space="preserve"> </w:t>
      </w:r>
      <w:r w:rsidR="00516E5A" w:rsidRPr="00BD7B5E">
        <w:rPr>
          <w:rFonts w:asciiTheme="majorHAnsi" w:hAnsiTheme="majorHAnsi"/>
          <w:sz w:val="22"/>
          <w:szCs w:val="22"/>
        </w:rPr>
        <w:t>Business Affair’s, Finance, Health and Safety</w:t>
      </w:r>
      <w:proofErr w:type="gramStart"/>
      <w:r w:rsidR="00516E5A" w:rsidRPr="00BD7B5E">
        <w:rPr>
          <w:rFonts w:asciiTheme="majorHAnsi" w:hAnsiTheme="majorHAnsi"/>
          <w:sz w:val="22"/>
          <w:szCs w:val="22"/>
        </w:rPr>
        <w:t xml:space="preserve">,  </w:t>
      </w:r>
      <w:r w:rsidRPr="00BD7B5E">
        <w:rPr>
          <w:rFonts w:asciiTheme="majorHAnsi" w:hAnsiTheme="majorHAnsi"/>
          <w:sz w:val="22"/>
          <w:szCs w:val="22"/>
        </w:rPr>
        <w:t>Distributors</w:t>
      </w:r>
      <w:proofErr w:type="gramEnd"/>
      <w:r w:rsidRPr="00BD7B5E">
        <w:rPr>
          <w:rFonts w:asciiTheme="majorHAnsi" w:hAnsiTheme="majorHAnsi"/>
          <w:sz w:val="22"/>
          <w:szCs w:val="22"/>
        </w:rPr>
        <w:t>, Agents, Commissioning Broadcasters, Investors, Insurers, IT system suppliers, Travel and Medical Service Providers</w:t>
      </w:r>
      <w:r w:rsidR="00516E5A" w:rsidRPr="00BD7B5E">
        <w:rPr>
          <w:rFonts w:asciiTheme="majorHAnsi" w:hAnsiTheme="majorHAnsi"/>
          <w:sz w:val="22"/>
          <w:szCs w:val="22"/>
        </w:rPr>
        <w:t>/Practitioners</w:t>
      </w:r>
      <w:r w:rsidR="00A025E3" w:rsidRPr="00BD7B5E">
        <w:rPr>
          <w:rFonts w:asciiTheme="majorHAnsi" w:hAnsiTheme="majorHAnsi"/>
          <w:sz w:val="22"/>
          <w:szCs w:val="22"/>
        </w:rPr>
        <w:t>.</w:t>
      </w:r>
    </w:p>
    <w:p w14:paraId="78162498" w14:textId="77777777" w:rsidR="009803D9" w:rsidRPr="00BD7B5E" w:rsidRDefault="009803D9" w:rsidP="009803D9">
      <w:pPr>
        <w:pStyle w:val="Default"/>
        <w:jc w:val="both"/>
        <w:rPr>
          <w:rFonts w:asciiTheme="majorHAnsi" w:hAnsiTheme="majorHAnsi"/>
          <w:sz w:val="22"/>
          <w:szCs w:val="22"/>
        </w:rPr>
      </w:pPr>
    </w:p>
    <w:p w14:paraId="759C036B" w14:textId="71F5A4F1" w:rsidR="009803D9" w:rsidRPr="00BD7B5E" w:rsidRDefault="009803D9" w:rsidP="009803D9">
      <w:pPr>
        <w:pStyle w:val="Default"/>
        <w:jc w:val="both"/>
        <w:rPr>
          <w:rFonts w:asciiTheme="majorHAnsi" w:hAnsiTheme="majorHAnsi"/>
          <w:sz w:val="22"/>
          <w:szCs w:val="22"/>
        </w:rPr>
      </w:pPr>
      <w:r w:rsidRPr="00BD7B5E">
        <w:rPr>
          <w:rFonts w:asciiTheme="majorHAnsi" w:hAnsiTheme="majorHAnsi"/>
          <w:sz w:val="22"/>
          <w:szCs w:val="22"/>
        </w:rPr>
        <w:t xml:space="preserve">Any Companies or </w:t>
      </w:r>
      <w:proofErr w:type="spellStart"/>
      <w:r w:rsidRPr="00BD7B5E">
        <w:rPr>
          <w:rFonts w:asciiTheme="majorHAnsi" w:hAnsiTheme="majorHAnsi"/>
          <w:sz w:val="22"/>
          <w:szCs w:val="22"/>
        </w:rPr>
        <w:t>Organisations</w:t>
      </w:r>
      <w:proofErr w:type="spellEnd"/>
      <w:r w:rsidRPr="00BD7B5E">
        <w:rPr>
          <w:rFonts w:asciiTheme="majorHAnsi" w:hAnsiTheme="majorHAnsi"/>
          <w:sz w:val="22"/>
          <w:szCs w:val="22"/>
        </w:rPr>
        <w:t xml:space="preserve"> and/or individuals with whom we share your Data will be required to comply with current Data Protection laws.</w:t>
      </w:r>
      <w:r w:rsidR="00A025E3" w:rsidRPr="00BD7B5E">
        <w:rPr>
          <w:rFonts w:asciiTheme="majorHAnsi" w:hAnsiTheme="majorHAnsi"/>
          <w:sz w:val="22"/>
          <w:szCs w:val="22"/>
        </w:rPr>
        <w:t xml:space="preserve"> </w:t>
      </w:r>
      <w:r w:rsidRPr="00BD7B5E">
        <w:rPr>
          <w:rFonts w:asciiTheme="majorHAnsi" w:hAnsiTheme="majorHAnsi"/>
          <w:sz w:val="22"/>
          <w:szCs w:val="22"/>
        </w:rPr>
        <w:t>Your Data will not be subject to any automated decision making</w:t>
      </w:r>
      <w:r w:rsidR="004B602A" w:rsidRPr="00BD7B5E">
        <w:rPr>
          <w:rFonts w:asciiTheme="majorHAnsi" w:hAnsiTheme="majorHAnsi"/>
          <w:sz w:val="22"/>
          <w:szCs w:val="22"/>
        </w:rPr>
        <w:t xml:space="preserve"> processes</w:t>
      </w:r>
      <w:r w:rsidRPr="00BD7B5E">
        <w:rPr>
          <w:rFonts w:asciiTheme="majorHAnsi" w:hAnsiTheme="majorHAnsi"/>
          <w:sz w:val="22"/>
          <w:szCs w:val="22"/>
        </w:rPr>
        <w:t>.</w:t>
      </w:r>
    </w:p>
    <w:p w14:paraId="32622C03" w14:textId="5134EFB5" w:rsidR="00FB1DEB" w:rsidRPr="00BD7B5E" w:rsidRDefault="00526FA3" w:rsidP="00526FA3">
      <w:pPr>
        <w:spacing w:before="100" w:beforeAutospacing="1" w:after="100" w:afterAutospacing="1"/>
        <w:jc w:val="both"/>
        <w:rPr>
          <w:rFonts w:asciiTheme="majorHAnsi" w:hAnsiTheme="majorHAnsi" w:cs="Arial"/>
          <w:b/>
          <w:bCs/>
          <w:sz w:val="22"/>
          <w:szCs w:val="22"/>
        </w:rPr>
      </w:pPr>
      <w:r w:rsidRPr="00BD7B5E">
        <w:rPr>
          <w:rFonts w:asciiTheme="majorHAnsi" w:hAnsiTheme="majorHAnsi" w:cs="Arial"/>
          <w:b/>
          <w:bCs/>
          <w:sz w:val="22"/>
          <w:szCs w:val="22"/>
        </w:rPr>
        <w:t xml:space="preserve">7. </w:t>
      </w:r>
      <w:r w:rsidR="00FB1DEB" w:rsidRPr="00BD7B5E">
        <w:rPr>
          <w:rFonts w:asciiTheme="majorHAnsi" w:hAnsiTheme="majorHAnsi" w:cs="Arial"/>
          <w:b/>
          <w:bCs/>
          <w:sz w:val="22"/>
          <w:szCs w:val="22"/>
        </w:rPr>
        <w:t>How do we protect your Data?</w:t>
      </w:r>
    </w:p>
    <w:p w14:paraId="45E08401" w14:textId="224B63BB" w:rsidR="00FB1DEB" w:rsidRPr="00BD7B5E" w:rsidRDefault="00FB1DEB" w:rsidP="00526FA3">
      <w:pPr>
        <w:spacing w:before="100" w:beforeAutospacing="1" w:after="100" w:afterAutospacing="1"/>
        <w:jc w:val="both"/>
        <w:rPr>
          <w:rFonts w:asciiTheme="majorHAnsi" w:hAnsiTheme="majorHAnsi"/>
          <w:sz w:val="22"/>
          <w:szCs w:val="22"/>
        </w:rPr>
      </w:pPr>
      <w:r w:rsidRPr="00BD7B5E">
        <w:rPr>
          <w:rFonts w:asciiTheme="majorHAnsi" w:hAnsiTheme="majorHAnsi"/>
          <w:sz w:val="22"/>
          <w:szCs w:val="22"/>
        </w:rPr>
        <w:t>The company takes the security of your data seriously. We have internal policies and controls in place to ensure that your data is not lost, accidentally destroyed, misused or disclosed, and</w:t>
      </w:r>
      <w:r w:rsidR="003D7F0D" w:rsidRPr="00BD7B5E">
        <w:rPr>
          <w:rFonts w:asciiTheme="majorHAnsi" w:hAnsiTheme="majorHAnsi"/>
          <w:sz w:val="22"/>
          <w:szCs w:val="22"/>
        </w:rPr>
        <w:t xml:space="preserve"> </w:t>
      </w:r>
      <w:proofErr w:type="gramStart"/>
      <w:r w:rsidR="003D7F0D" w:rsidRPr="00BD7B5E">
        <w:rPr>
          <w:rFonts w:asciiTheme="majorHAnsi" w:hAnsiTheme="majorHAnsi"/>
          <w:sz w:val="22"/>
          <w:szCs w:val="22"/>
        </w:rPr>
        <w:t>is</w:t>
      </w:r>
      <w:proofErr w:type="gramEnd"/>
      <w:r w:rsidR="003D7F0D" w:rsidRPr="00BD7B5E">
        <w:rPr>
          <w:rFonts w:asciiTheme="majorHAnsi" w:hAnsiTheme="majorHAnsi"/>
          <w:sz w:val="22"/>
          <w:szCs w:val="22"/>
        </w:rPr>
        <w:t xml:space="preserve"> not accessed except by our staff and relevant third parties</w:t>
      </w:r>
      <w:r w:rsidRPr="00BD7B5E">
        <w:rPr>
          <w:rFonts w:asciiTheme="majorHAnsi" w:hAnsiTheme="majorHAnsi"/>
          <w:sz w:val="22"/>
          <w:szCs w:val="22"/>
        </w:rPr>
        <w:t xml:space="preserve"> in the proper performance of their duties. </w:t>
      </w:r>
    </w:p>
    <w:p w14:paraId="60E3EC0B" w14:textId="3220EF18" w:rsidR="003A0735" w:rsidRPr="00BD7B5E" w:rsidRDefault="00FB1DEB" w:rsidP="00526FA3">
      <w:pPr>
        <w:spacing w:before="100" w:beforeAutospacing="1" w:after="100" w:afterAutospacing="1"/>
        <w:jc w:val="both"/>
        <w:rPr>
          <w:rFonts w:asciiTheme="majorHAnsi" w:hAnsiTheme="majorHAnsi" w:cs="Arial"/>
          <w:sz w:val="22"/>
          <w:szCs w:val="22"/>
        </w:rPr>
      </w:pPr>
      <w:r w:rsidRPr="00BD7B5E">
        <w:rPr>
          <w:rFonts w:asciiTheme="majorHAnsi" w:hAnsiTheme="majorHAnsi" w:cs="Arial"/>
          <w:b/>
          <w:bCs/>
          <w:sz w:val="22"/>
          <w:szCs w:val="22"/>
        </w:rPr>
        <w:t xml:space="preserve">8. </w:t>
      </w:r>
      <w:r w:rsidR="00526FA3" w:rsidRPr="00BD7B5E">
        <w:rPr>
          <w:rFonts w:asciiTheme="majorHAnsi" w:hAnsiTheme="majorHAnsi" w:cs="Arial"/>
          <w:b/>
          <w:bCs/>
          <w:sz w:val="22"/>
          <w:szCs w:val="22"/>
        </w:rPr>
        <w:t>Retaining your Personal Data</w:t>
      </w:r>
      <w:r w:rsidR="004B602A" w:rsidRPr="00BD7B5E">
        <w:rPr>
          <w:rFonts w:asciiTheme="majorHAnsi" w:hAnsiTheme="majorHAnsi" w:cs="Arial"/>
          <w:b/>
          <w:bCs/>
          <w:sz w:val="22"/>
          <w:szCs w:val="22"/>
        </w:rPr>
        <w:t xml:space="preserve"> </w:t>
      </w:r>
      <w:r w:rsidR="00526FA3" w:rsidRPr="00BD7B5E">
        <w:rPr>
          <w:rFonts w:asciiTheme="majorHAnsi" w:hAnsiTheme="majorHAnsi" w:cs="Arial"/>
          <w:b/>
          <w:bCs/>
          <w:sz w:val="22"/>
          <w:szCs w:val="22"/>
        </w:rPr>
        <w:t>- more information</w:t>
      </w:r>
    </w:p>
    <w:p w14:paraId="0F0851B6" w14:textId="77777777" w:rsidR="00A025E3" w:rsidRPr="00BD7B5E" w:rsidRDefault="00526FA3" w:rsidP="0015492F">
      <w:pPr>
        <w:pStyle w:val="Default"/>
        <w:jc w:val="both"/>
        <w:rPr>
          <w:rFonts w:asciiTheme="majorHAnsi" w:hAnsiTheme="majorHAnsi"/>
          <w:sz w:val="22"/>
          <w:szCs w:val="22"/>
        </w:rPr>
      </w:pPr>
      <w:r w:rsidRPr="00BD7B5E">
        <w:rPr>
          <w:rFonts w:asciiTheme="majorHAnsi" w:hAnsiTheme="majorHAnsi"/>
          <w:sz w:val="22"/>
          <w:szCs w:val="22"/>
        </w:rPr>
        <w:t xml:space="preserve">Although there is no specific period for which we will keep your personal data, we will not keep it for longer than is necessary for our purposes. </w:t>
      </w:r>
    </w:p>
    <w:p w14:paraId="4B520018" w14:textId="77777777" w:rsidR="00A025E3" w:rsidRPr="00BD7B5E" w:rsidRDefault="00A025E3" w:rsidP="0015492F">
      <w:pPr>
        <w:pStyle w:val="Default"/>
        <w:jc w:val="both"/>
        <w:rPr>
          <w:rFonts w:asciiTheme="majorHAnsi" w:hAnsiTheme="majorHAnsi"/>
          <w:sz w:val="22"/>
          <w:szCs w:val="22"/>
        </w:rPr>
      </w:pPr>
    </w:p>
    <w:p w14:paraId="23DA696B" w14:textId="3D20553D" w:rsidR="00A025E3" w:rsidRPr="00BD7B5E" w:rsidRDefault="00A025E3" w:rsidP="0015492F">
      <w:pPr>
        <w:pStyle w:val="Default"/>
        <w:jc w:val="both"/>
        <w:rPr>
          <w:rFonts w:asciiTheme="majorHAnsi" w:hAnsiTheme="majorHAnsi"/>
          <w:sz w:val="22"/>
          <w:szCs w:val="22"/>
        </w:rPr>
      </w:pPr>
      <w:r w:rsidRPr="00BD7B5E">
        <w:rPr>
          <w:rFonts w:asciiTheme="majorHAnsi" w:eastAsia="Calibri" w:hAnsiTheme="majorHAnsi" w:cs="Arial"/>
          <w:sz w:val="22"/>
          <w:szCs w:val="22"/>
        </w:rPr>
        <w:t xml:space="preserve">Data of unsuccessful Contributors </w:t>
      </w:r>
      <w:r w:rsidRPr="00BD7B5E">
        <w:rPr>
          <w:rFonts w:asciiTheme="majorHAnsi" w:hAnsiTheme="majorHAnsi"/>
          <w:sz w:val="22"/>
          <w:szCs w:val="22"/>
        </w:rPr>
        <w:t xml:space="preserve">will be retained for as short a period of time as possible, although we will often have an ongoing legitimate interest in retaining your </w:t>
      </w:r>
      <w:r w:rsidR="006A2AA7" w:rsidRPr="00BD7B5E">
        <w:rPr>
          <w:rFonts w:asciiTheme="majorHAnsi" w:hAnsiTheme="majorHAnsi"/>
          <w:sz w:val="22"/>
          <w:szCs w:val="22"/>
        </w:rPr>
        <w:t xml:space="preserve">data for an </w:t>
      </w:r>
      <w:r w:rsidR="00BD7B5E" w:rsidRPr="00BD7B5E">
        <w:rPr>
          <w:rFonts w:asciiTheme="majorHAnsi" w:hAnsiTheme="majorHAnsi"/>
          <w:sz w:val="22"/>
          <w:szCs w:val="22"/>
        </w:rPr>
        <w:t xml:space="preserve">extended </w:t>
      </w:r>
      <w:r w:rsidR="006A2AA7" w:rsidRPr="00BD7B5E">
        <w:rPr>
          <w:rFonts w:asciiTheme="majorHAnsi" w:hAnsiTheme="majorHAnsi"/>
          <w:sz w:val="22"/>
          <w:szCs w:val="22"/>
        </w:rPr>
        <w:t>period.</w:t>
      </w:r>
      <w:r w:rsidRPr="00BD7B5E">
        <w:rPr>
          <w:rFonts w:asciiTheme="majorHAnsi" w:hAnsiTheme="majorHAnsi"/>
          <w:sz w:val="22"/>
          <w:szCs w:val="22"/>
        </w:rPr>
        <w:t xml:space="preserve"> </w:t>
      </w:r>
    </w:p>
    <w:p w14:paraId="136869E0" w14:textId="77777777" w:rsidR="004D041E" w:rsidRPr="00BD7B5E" w:rsidRDefault="004D041E" w:rsidP="004D041E">
      <w:pPr>
        <w:pStyle w:val="Default"/>
        <w:jc w:val="both"/>
        <w:rPr>
          <w:rFonts w:asciiTheme="majorHAnsi" w:eastAsia="Calibri" w:hAnsiTheme="majorHAnsi" w:cs="Arial"/>
          <w:sz w:val="22"/>
          <w:szCs w:val="22"/>
          <w:highlight w:val="yellow"/>
        </w:rPr>
      </w:pPr>
    </w:p>
    <w:p w14:paraId="6E3F7495" w14:textId="2FAC287B" w:rsidR="004D041E" w:rsidRPr="00BD7B5E" w:rsidRDefault="004D041E" w:rsidP="004D041E">
      <w:pPr>
        <w:pStyle w:val="Default"/>
        <w:jc w:val="both"/>
        <w:rPr>
          <w:rFonts w:asciiTheme="majorHAnsi" w:hAnsiTheme="majorHAnsi"/>
          <w:sz w:val="22"/>
          <w:szCs w:val="22"/>
        </w:rPr>
      </w:pPr>
      <w:r w:rsidRPr="00BD7B5E">
        <w:rPr>
          <w:rFonts w:asciiTheme="majorHAnsi" w:eastAsia="Calibri" w:hAnsiTheme="majorHAnsi" w:cs="Arial"/>
          <w:sz w:val="22"/>
          <w:szCs w:val="22"/>
        </w:rPr>
        <w:t>Data of successful Contributors who have appeared on a show may be kept indefinitely</w:t>
      </w:r>
      <w:r w:rsidR="00A025E3" w:rsidRPr="00BD7B5E">
        <w:rPr>
          <w:rFonts w:asciiTheme="majorHAnsi" w:eastAsia="Calibri" w:hAnsiTheme="majorHAnsi" w:cs="Arial"/>
          <w:sz w:val="22"/>
          <w:szCs w:val="22"/>
        </w:rPr>
        <w:t xml:space="preserve"> for as long as the </w:t>
      </w:r>
      <w:proofErr w:type="spellStart"/>
      <w:r w:rsidR="00A025E3" w:rsidRPr="00BD7B5E">
        <w:rPr>
          <w:rFonts w:asciiTheme="majorHAnsi" w:eastAsia="Calibri" w:hAnsiTheme="majorHAnsi" w:cs="Arial"/>
          <w:sz w:val="22"/>
          <w:szCs w:val="22"/>
        </w:rPr>
        <w:t>Programme</w:t>
      </w:r>
      <w:proofErr w:type="spellEnd"/>
      <w:r w:rsidR="00A025E3" w:rsidRPr="00BD7B5E">
        <w:rPr>
          <w:rFonts w:asciiTheme="majorHAnsi" w:eastAsia="Calibri" w:hAnsiTheme="majorHAnsi" w:cs="Arial"/>
          <w:sz w:val="22"/>
          <w:szCs w:val="22"/>
        </w:rPr>
        <w:t xml:space="preserve"> is being broadcast distributed and/or exploited and </w:t>
      </w:r>
      <w:r w:rsidR="00FC110B" w:rsidRPr="00BD7B5E">
        <w:rPr>
          <w:rFonts w:asciiTheme="majorHAnsi" w:eastAsia="Calibri" w:hAnsiTheme="majorHAnsi" w:cs="Arial"/>
          <w:sz w:val="22"/>
          <w:szCs w:val="22"/>
        </w:rPr>
        <w:t xml:space="preserve">for as long as </w:t>
      </w:r>
      <w:r w:rsidR="00A025E3" w:rsidRPr="00BD7B5E">
        <w:rPr>
          <w:rFonts w:asciiTheme="majorHAnsi" w:eastAsia="Calibri" w:hAnsiTheme="majorHAnsi" w:cs="Arial"/>
          <w:sz w:val="22"/>
          <w:szCs w:val="22"/>
        </w:rPr>
        <w:t>we need a record of your participation,</w:t>
      </w:r>
      <w:r w:rsidRPr="00BD7B5E">
        <w:rPr>
          <w:rFonts w:asciiTheme="majorHAnsi" w:eastAsia="Calibri" w:hAnsiTheme="majorHAnsi" w:cs="Arial"/>
          <w:sz w:val="22"/>
          <w:szCs w:val="22"/>
        </w:rPr>
        <w:t xml:space="preserve"> as we have an ongoing legitimate </w:t>
      </w:r>
      <w:r w:rsidR="00FC110B" w:rsidRPr="00BD7B5E">
        <w:rPr>
          <w:rFonts w:asciiTheme="majorHAnsi" w:eastAsia="Calibri" w:hAnsiTheme="majorHAnsi" w:cs="Arial"/>
          <w:sz w:val="22"/>
          <w:szCs w:val="22"/>
        </w:rPr>
        <w:t xml:space="preserve">business </w:t>
      </w:r>
      <w:r w:rsidRPr="00BD7B5E">
        <w:rPr>
          <w:rFonts w:asciiTheme="majorHAnsi" w:eastAsia="Calibri" w:hAnsiTheme="majorHAnsi" w:cs="Arial"/>
          <w:sz w:val="22"/>
          <w:szCs w:val="22"/>
        </w:rPr>
        <w:t>interest in retaining the data.</w:t>
      </w:r>
    </w:p>
    <w:p w14:paraId="6E96E16B" w14:textId="77777777" w:rsidR="00526FA3" w:rsidRPr="00BD7B5E" w:rsidRDefault="00526FA3" w:rsidP="00526FA3">
      <w:pPr>
        <w:pStyle w:val="Default"/>
        <w:rPr>
          <w:rFonts w:asciiTheme="majorHAnsi" w:hAnsiTheme="majorHAnsi"/>
          <w:sz w:val="22"/>
          <w:szCs w:val="22"/>
        </w:rPr>
      </w:pPr>
    </w:p>
    <w:p w14:paraId="08060DC8" w14:textId="77777777" w:rsidR="00BD7B5E" w:rsidRPr="00BD7B5E" w:rsidRDefault="00BD7B5E" w:rsidP="00526FA3">
      <w:pPr>
        <w:pStyle w:val="Default"/>
        <w:rPr>
          <w:rFonts w:asciiTheme="majorHAnsi" w:hAnsiTheme="majorHAnsi"/>
          <w:sz w:val="22"/>
          <w:szCs w:val="22"/>
        </w:rPr>
      </w:pPr>
    </w:p>
    <w:p w14:paraId="6123C7E8" w14:textId="7792540F" w:rsidR="00526FA3" w:rsidRPr="00BD7B5E" w:rsidRDefault="00FB1DEB" w:rsidP="00526FA3">
      <w:pPr>
        <w:pStyle w:val="Default"/>
        <w:rPr>
          <w:rFonts w:asciiTheme="majorHAnsi" w:hAnsiTheme="majorHAnsi"/>
          <w:sz w:val="22"/>
          <w:szCs w:val="22"/>
        </w:rPr>
      </w:pPr>
      <w:r w:rsidRPr="00BD7B5E">
        <w:rPr>
          <w:rFonts w:asciiTheme="majorHAnsi" w:hAnsiTheme="majorHAnsi"/>
          <w:b/>
          <w:bCs/>
          <w:sz w:val="22"/>
          <w:szCs w:val="22"/>
        </w:rPr>
        <w:lastRenderedPageBreak/>
        <w:t>9</w:t>
      </w:r>
      <w:r w:rsidR="00526FA3" w:rsidRPr="00BD7B5E">
        <w:rPr>
          <w:rFonts w:asciiTheme="majorHAnsi" w:hAnsiTheme="majorHAnsi"/>
          <w:b/>
          <w:bCs/>
          <w:sz w:val="22"/>
          <w:szCs w:val="22"/>
        </w:rPr>
        <w:t>. Transfers of Personal Data outside of the EEA</w:t>
      </w:r>
      <w:r w:rsidR="00383526" w:rsidRPr="00BD7B5E">
        <w:rPr>
          <w:rFonts w:asciiTheme="majorHAnsi" w:hAnsiTheme="majorHAnsi"/>
          <w:b/>
          <w:bCs/>
          <w:sz w:val="22"/>
          <w:szCs w:val="22"/>
        </w:rPr>
        <w:t xml:space="preserve"> -</w:t>
      </w:r>
      <w:r w:rsidR="00526FA3" w:rsidRPr="00BD7B5E">
        <w:rPr>
          <w:rFonts w:asciiTheme="majorHAnsi" w:hAnsiTheme="majorHAnsi"/>
          <w:b/>
          <w:bCs/>
          <w:sz w:val="22"/>
          <w:szCs w:val="22"/>
        </w:rPr>
        <w:t xml:space="preserve"> more information </w:t>
      </w:r>
    </w:p>
    <w:p w14:paraId="0DA6C490" w14:textId="77777777" w:rsidR="000761C6" w:rsidRPr="00BD7B5E" w:rsidRDefault="000761C6" w:rsidP="00781C90">
      <w:pPr>
        <w:pStyle w:val="Default"/>
        <w:jc w:val="both"/>
        <w:rPr>
          <w:rFonts w:asciiTheme="majorHAnsi" w:hAnsiTheme="majorHAnsi"/>
          <w:sz w:val="22"/>
          <w:szCs w:val="22"/>
        </w:rPr>
      </w:pPr>
    </w:p>
    <w:p w14:paraId="34B8EC1E" w14:textId="0D3ABCD2" w:rsidR="00526FA3" w:rsidRPr="00BD7B5E" w:rsidRDefault="00526FA3" w:rsidP="00781C90">
      <w:pPr>
        <w:pStyle w:val="Default"/>
        <w:jc w:val="both"/>
        <w:rPr>
          <w:rFonts w:asciiTheme="majorHAnsi" w:hAnsiTheme="majorHAnsi"/>
          <w:sz w:val="22"/>
          <w:szCs w:val="22"/>
        </w:rPr>
      </w:pPr>
      <w:r w:rsidRPr="00BD7B5E">
        <w:rPr>
          <w:rFonts w:asciiTheme="majorHAnsi" w:hAnsiTheme="majorHAnsi"/>
          <w:sz w:val="22"/>
          <w:szCs w:val="22"/>
        </w:rPr>
        <w:t xml:space="preserve">In connection with our business and for production, broadcasting, distribution, administrative, management, marketing and legal purposes, we may transfer your personal data outside the EEA to data processors in the US </w:t>
      </w:r>
      <w:r w:rsidR="003D7F0D" w:rsidRPr="00BD7B5E">
        <w:rPr>
          <w:rFonts w:asciiTheme="majorHAnsi" w:hAnsiTheme="majorHAnsi"/>
          <w:sz w:val="22"/>
          <w:szCs w:val="22"/>
        </w:rPr>
        <w:t>or to</w:t>
      </w:r>
      <w:r w:rsidRPr="00BD7B5E">
        <w:rPr>
          <w:rFonts w:asciiTheme="majorHAnsi" w:hAnsiTheme="majorHAnsi"/>
          <w:sz w:val="22"/>
          <w:szCs w:val="22"/>
        </w:rPr>
        <w:t xml:space="preserve"> other jurisdicti</w:t>
      </w:r>
      <w:r w:rsidR="003D7F0D" w:rsidRPr="00BD7B5E">
        <w:rPr>
          <w:rFonts w:asciiTheme="majorHAnsi" w:hAnsiTheme="majorHAnsi"/>
          <w:sz w:val="22"/>
          <w:szCs w:val="22"/>
        </w:rPr>
        <w:t>ons in which we are established</w:t>
      </w:r>
      <w:r w:rsidR="00383526" w:rsidRPr="00BD7B5E">
        <w:rPr>
          <w:rFonts w:asciiTheme="majorHAnsi" w:hAnsiTheme="majorHAnsi"/>
          <w:sz w:val="22"/>
          <w:szCs w:val="22"/>
        </w:rPr>
        <w:t xml:space="preserve"> or where we have 3</w:t>
      </w:r>
      <w:r w:rsidR="00383526" w:rsidRPr="00BD7B5E">
        <w:rPr>
          <w:rFonts w:asciiTheme="majorHAnsi" w:hAnsiTheme="majorHAnsi"/>
          <w:sz w:val="22"/>
          <w:szCs w:val="22"/>
          <w:vertAlign w:val="superscript"/>
        </w:rPr>
        <w:t>rd</w:t>
      </w:r>
      <w:r w:rsidR="00383526" w:rsidRPr="00BD7B5E">
        <w:rPr>
          <w:rFonts w:asciiTheme="majorHAnsi" w:hAnsiTheme="majorHAnsi"/>
          <w:sz w:val="22"/>
          <w:szCs w:val="22"/>
        </w:rPr>
        <w:t xml:space="preserve"> party service providers or business relationships</w:t>
      </w:r>
      <w:r w:rsidRPr="00BD7B5E">
        <w:rPr>
          <w:rFonts w:asciiTheme="majorHAnsi" w:hAnsiTheme="majorHAnsi"/>
          <w:sz w:val="22"/>
          <w:szCs w:val="22"/>
        </w:rPr>
        <w:t>. We will ensure that any transfer is lawful and that there are app</w:t>
      </w:r>
      <w:r w:rsidR="00E7285F" w:rsidRPr="00BD7B5E">
        <w:rPr>
          <w:rFonts w:asciiTheme="majorHAnsi" w:hAnsiTheme="majorHAnsi"/>
          <w:sz w:val="22"/>
          <w:szCs w:val="22"/>
        </w:rPr>
        <w:t>ropriate security arrangements and safeguards to protect your data.</w:t>
      </w:r>
    </w:p>
    <w:p w14:paraId="5D41060A" w14:textId="77777777" w:rsidR="00781C90" w:rsidRPr="00BD7B5E" w:rsidRDefault="00781C90" w:rsidP="00781C90">
      <w:pPr>
        <w:pStyle w:val="Default"/>
        <w:jc w:val="both"/>
        <w:rPr>
          <w:rFonts w:asciiTheme="majorHAnsi" w:hAnsiTheme="majorHAnsi"/>
          <w:sz w:val="22"/>
          <w:szCs w:val="22"/>
        </w:rPr>
      </w:pPr>
    </w:p>
    <w:p w14:paraId="354716C3" w14:textId="7318A029" w:rsidR="00526FA3" w:rsidRPr="00BD7B5E" w:rsidRDefault="00FB1DEB" w:rsidP="00526FA3">
      <w:pPr>
        <w:pStyle w:val="Default"/>
        <w:rPr>
          <w:rFonts w:asciiTheme="majorHAnsi" w:hAnsiTheme="majorHAnsi"/>
          <w:sz w:val="22"/>
          <w:szCs w:val="22"/>
        </w:rPr>
      </w:pPr>
      <w:r w:rsidRPr="00BD7B5E">
        <w:rPr>
          <w:rFonts w:asciiTheme="majorHAnsi" w:hAnsiTheme="majorHAnsi"/>
          <w:b/>
          <w:bCs/>
          <w:sz w:val="22"/>
          <w:szCs w:val="22"/>
        </w:rPr>
        <w:t>10</w:t>
      </w:r>
      <w:r w:rsidR="00526FA3" w:rsidRPr="00BD7B5E">
        <w:rPr>
          <w:rFonts w:asciiTheme="majorHAnsi" w:hAnsiTheme="majorHAnsi"/>
          <w:b/>
          <w:bCs/>
          <w:sz w:val="22"/>
          <w:szCs w:val="22"/>
        </w:rPr>
        <w:t xml:space="preserve">. Access to your Personal Data and other rights </w:t>
      </w:r>
    </w:p>
    <w:p w14:paraId="51CF72B9" w14:textId="77777777" w:rsidR="000761C6" w:rsidRPr="00BD7B5E" w:rsidRDefault="000761C6" w:rsidP="00781C90">
      <w:pPr>
        <w:pStyle w:val="Default"/>
        <w:jc w:val="both"/>
        <w:rPr>
          <w:rFonts w:asciiTheme="majorHAnsi" w:hAnsiTheme="majorHAnsi"/>
          <w:sz w:val="22"/>
          <w:szCs w:val="22"/>
        </w:rPr>
      </w:pPr>
    </w:p>
    <w:p w14:paraId="22918C92" w14:textId="225CD16D" w:rsidR="00781C90" w:rsidRPr="00BD7B5E" w:rsidRDefault="00526FA3" w:rsidP="00781C90">
      <w:pPr>
        <w:pStyle w:val="Default"/>
        <w:jc w:val="both"/>
        <w:rPr>
          <w:rFonts w:asciiTheme="majorHAnsi" w:hAnsiTheme="majorHAnsi"/>
          <w:sz w:val="22"/>
          <w:szCs w:val="22"/>
        </w:rPr>
      </w:pPr>
      <w:r w:rsidRPr="00BD7B5E">
        <w:rPr>
          <w:rFonts w:asciiTheme="majorHAnsi" w:hAnsiTheme="majorHAnsi"/>
          <w:sz w:val="22"/>
          <w:szCs w:val="22"/>
        </w:rPr>
        <w:t xml:space="preserve">We try to be as open as we reasonably can about </w:t>
      </w:r>
      <w:r w:rsidR="003D7F0D" w:rsidRPr="00BD7B5E">
        <w:rPr>
          <w:rFonts w:asciiTheme="majorHAnsi" w:hAnsiTheme="majorHAnsi"/>
          <w:sz w:val="22"/>
          <w:szCs w:val="22"/>
        </w:rPr>
        <w:t xml:space="preserve">your </w:t>
      </w:r>
      <w:r w:rsidRPr="00BD7B5E">
        <w:rPr>
          <w:rFonts w:asciiTheme="majorHAnsi" w:hAnsiTheme="majorHAnsi"/>
          <w:sz w:val="22"/>
          <w:szCs w:val="22"/>
        </w:rPr>
        <w:t xml:space="preserve">personal data that we process. If you would </w:t>
      </w:r>
      <w:r w:rsidR="00C84388" w:rsidRPr="00BD7B5E">
        <w:rPr>
          <w:rFonts w:asciiTheme="majorHAnsi" w:hAnsiTheme="majorHAnsi"/>
          <w:sz w:val="22"/>
          <w:szCs w:val="22"/>
        </w:rPr>
        <w:t xml:space="preserve">like specific information, please </w:t>
      </w:r>
      <w:r w:rsidRPr="00BD7B5E">
        <w:rPr>
          <w:rFonts w:asciiTheme="majorHAnsi" w:hAnsiTheme="majorHAnsi"/>
          <w:sz w:val="22"/>
          <w:szCs w:val="22"/>
        </w:rPr>
        <w:t>ask us.</w:t>
      </w:r>
    </w:p>
    <w:p w14:paraId="034104D8" w14:textId="44CA75D6" w:rsidR="00526FA3" w:rsidRPr="00BD7B5E" w:rsidRDefault="00526FA3" w:rsidP="00781C90">
      <w:pPr>
        <w:pStyle w:val="Default"/>
        <w:jc w:val="both"/>
        <w:rPr>
          <w:rFonts w:asciiTheme="majorHAnsi" w:hAnsiTheme="majorHAnsi"/>
          <w:sz w:val="22"/>
          <w:szCs w:val="22"/>
        </w:rPr>
      </w:pPr>
      <w:r w:rsidRPr="00BD7B5E">
        <w:rPr>
          <w:rFonts w:asciiTheme="majorHAnsi" w:hAnsiTheme="majorHAnsi"/>
          <w:sz w:val="22"/>
          <w:szCs w:val="22"/>
        </w:rPr>
        <w:t xml:space="preserve"> </w:t>
      </w:r>
    </w:p>
    <w:p w14:paraId="70638950" w14:textId="6528BF35" w:rsidR="00526FA3" w:rsidRPr="00BD7B5E" w:rsidRDefault="004B602A" w:rsidP="00781C90">
      <w:pPr>
        <w:pStyle w:val="Default"/>
        <w:jc w:val="both"/>
        <w:rPr>
          <w:rFonts w:asciiTheme="majorHAnsi" w:hAnsiTheme="majorHAnsi"/>
          <w:sz w:val="22"/>
          <w:szCs w:val="22"/>
        </w:rPr>
      </w:pPr>
      <w:r w:rsidRPr="00BD7B5E">
        <w:rPr>
          <w:rFonts w:asciiTheme="majorHAnsi" w:hAnsiTheme="majorHAnsi"/>
          <w:sz w:val="22"/>
          <w:szCs w:val="22"/>
        </w:rPr>
        <w:t>You</w:t>
      </w:r>
      <w:r w:rsidR="00526FA3" w:rsidRPr="00BD7B5E">
        <w:rPr>
          <w:rFonts w:asciiTheme="majorHAnsi" w:hAnsiTheme="majorHAnsi"/>
          <w:sz w:val="22"/>
          <w:szCs w:val="22"/>
        </w:rPr>
        <w:t xml:space="preserve"> have a legal right to make a “subject access request”. If you exercise this right and we hold personal data about you, we are required to pr</w:t>
      </w:r>
      <w:r w:rsidRPr="00BD7B5E">
        <w:rPr>
          <w:rFonts w:asciiTheme="majorHAnsi" w:hAnsiTheme="majorHAnsi"/>
          <w:sz w:val="22"/>
          <w:szCs w:val="22"/>
        </w:rPr>
        <w:t>ovide you with information</w:t>
      </w:r>
      <w:r w:rsidR="00526FA3" w:rsidRPr="00BD7B5E">
        <w:rPr>
          <w:rFonts w:asciiTheme="majorHAnsi" w:hAnsiTheme="majorHAnsi"/>
          <w:sz w:val="22"/>
          <w:szCs w:val="22"/>
        </w:rPr>
        <w:t xml:space="preserve">, </w:t>
      </w:r>
      <w:r w:rsidR="003D7F0D" w:rsidRPr="00BD7B5E">
        <w:rPr>
          <w:rFonts w:asciiTheme="majorHAnsi" w:hAnsiTheme="majorHAnsi"/>
          <w:sz w:val="22"/>
          <w:szCs w:val="22"/>
        </w:rPr>
        <w:t xml:space="preserve">within a month, </w:t>
      </w:r>
      <w:r w:rsidR="00526FA3" w:rsidRPr="00BD7B5E">
        <w:rPr>
          <w:rFonts w:asciiTheme="majorHAnsi" w:hAnsiTheme="majorHAnsi"/>
          <w:sz w:val="22"/>
          <w:szCs w:val="22"/>
        </w:rPr>
        <w:t xml:space="preserve">including: </w:t>
      </w:r>
    </w:p>
    <w:p w14:paraId="26176072" w14:textId="77777777" w:rsidR="00781C90" w:rsidRPr="00BD7B5E" w:rsidRDefault="00781C90" w:rsidP="00781C90">
      <w:pPr>
        <w:pStyle w:val="Default"/>
        <w:jc w:val="both"/>
        <w:rPr>
          <w:rFonts w:asciiTheme="majorHAnsi" w:hAnsiTheme="majorHAnsi"/>
          <w:sz w:val="22"/>
          <w:szCs w:val="22"/>
        </w:rPr>
      </w:pPr>
    </w:p>
    <w:p w14:paraId="2DF8F5E1" w14:textId="673C4039" w:rsidR="00781C90" w:rsidRPr="00BD7B5E" w:rsidRDefault="00526FA3" w:rsidP="00781C90">
      <w:pPr>
        <w:pStyle w:val="Default"/>
        <w:numPr>
          <w:ilvl w:val="0"/>
          <w:numId w:val="7"/>
        </w:numPr>
        <w:spacing w:after="214"/>
        <w:jc w:val="both"/>
        <w:rPr>
          <w:rFonts w:asciiTheme="majorHAnsi" w:hAnsiTheme="majorHAnsi"/>
          <w:sz w:val="22"/>
          <w:szCs w:val="22"/>
        </w:rPr>
      </w:pPr>
      <w:r w:rsidRPr="00BD7B5E">
        <w:rPr>
          <w:rFonts w:asciiTheme="majorHAnsi" w:hAnsiTheme="majorHAnsi"/>
          <w:sz w:val="22"/>
          <w:szCs w:val="22"/>
        </w:rPr>
        <w:t xml:space="preserve">Giving you a description and copy of the personal data </w:t>
      </w:r>
      <w:r w:rsidR="004B602A" w:rsidRPr="00BD7B5E">
        <w:rPr>
          <w:rFonts w:asciiTheme="majorHAnsi" w:hAnsiTheme="majorHAnsi"/>
          <w:sz w:val="22"/>
          <w:szCs w:val="22"/>
        </w:rPr>
        <w:t>we hold on you</w:t>
      </w:r>
    </w:p>
    <w:p w14:paraId="1F167AC0" w14:textId="4E1330A0" w:rsidR="00526FA3" w:rsidRPr="00BD7B5E" w:rsidRDefault="00526FA3" w:rsidP="00526FA3">
      <w:pPr>
        <w:pStyle w:val="Default"/>
        <w:numPr>
          <w:ilvl w:val="0"/>
          <w:numId w:val="7"/>
        </w:numPr>
        <w:spacing w:after="214"/>
        <w:jc w:val="both"/>
        <w:rPr>
          <w:rFonts w:asciiTheme="majorHAnsi" w:hAnsiTheme="majorHAnsi"/>
          <w:sz w:val="22"/>
          <w:szCs w:val="22"/>
        </w:rPr>
      </w:pPr>
      <w:r w:rsidRPr="00BD7B5E">
        <w:rPr>
          <w:rFonts w:asciiTheme="majorHAnsi" w:hAnsiTheme="majorHAnsi"/>
          <w:sz w:val="22"/>
          <w:szCs w:val="22"/>
        </w:rPr>
        <w:t>Telli</w:t>
      </w:r>
      <w:r w:rsidR="00781C90" w:rsidRPr="00BD7B5E">
        <w:rPr>
          <w:rFonts w:asciiTheme="majorHAnsi" w:hAnsiTheme="majorHAnsi"/>
          <w:sz w:val="22"/>
          <w:szCs w:val="22"/>
        </w:rPr>
        <w:t>ng you why we are processing it.</w:t>
      </w:r>
    </w:p>
    <w:p w14:paraId="1E1AFAE4" w14:textId="6C948F41" w:rsidR="00781C90" w:rsidRPr="00BD7B5E" w:rsidRDefault="00526FA3" w:rsidP="00781C90">
      <w:pPr>
        <w:pStyle w:val="Default"/>
        <w:jc w:val="both"/>
        <w:rPr>
          <w:rFonts w:asciiTheme="majorHAnsi" w:hAnsiTheme="majorHAnsi"/>
          <w:sz w:val="22"/>
          <w:szCs w:val="22"/>
        </w:rPr>
      </w:pPr>
      <w:r w:rsidRPr="00BD7B5E">
        <w:rPr>
          <w:rFonts w:asciiTheme="majorHAnsi" w:hAnsiTheme="majorHAnsi"/>
          <w:sz w:val="22"/>
          <w:szCs w:val="22"/>
        </w:rPr>
        <w:t>If you make a subject access request and there is any question about who you are, we may require you to</w:t>
      </w:r>
      <w:r w:rsidR="004B602A" w:rsidRPr="00BD7B5E">
        <w:rPr>
          <w:rFonts w:asciiTheme="majorHAnsi" w:hAnsiTheme="majorHAnsi"/>
          <w:sz w:val="22"/>
          <w:szCs w:val="22"/>
        </w:rPr>
        <w:t xml:space="preserve"> provide information so that </w:t>
      </w:r>
      <w:r w:rsidRPr="00BD7B5E">
        <w:rPr>
          <w:rFonts w:asciiTheme="majorHAnsi" w:hAnsiTheme="majorHAnsi"/>
          <w:sz w:val="22"/>
          <w:szCs w:val="22"/>
        </w:rPr>
        <w:t xml:space="preserve">we can satisfy ourselves as to your identity. </w:t>
      </w:r>
    </w:p>
    <w:p w14:paraId="0C17B1A8" w14:textId="0832FF7E" w:rsidR="00781C90" w:rsidRPr="00BD7B5E" w:rsidRDefault="00526FA3" w:rsidP="00A025E3">
      <w:pPr>
        <w:spacing w:before="100" w:beforeAutospacing="1" w:after="100" w:afterAutospacing="1"/>
        <w:jc w:val="both"/>
        <w:rPr>
          <w:rFonts w:asciiTheme="majorHAnsi" w:hAnsiTheme="majorHAnsi"/>
          <w:sz w:val="22"/>
          <w:szCs w:val="22"/>
        </w:rPr>
      </w:pPr>
      <w:r w:rsidRPr="00BD7B5E">
        <w:rPr>
          <w:rFonts w:asciiTheme="majorHAnsi" w:hAnsiTheme="majorHAnsi"/>
          <w:sz w:val="22"/>
          <w:szCs w:val="22"/>
        </w:rPr>
        <w:t>As well as your subject access right</w:t>
      </w:r>
      <w:r w:rsidR="003D7F0D" w:rsidRPr="00BD7B5E">
        <w:rPr>
          <w:rFonts w:asciiTheme="majorHAnsi" w:hAnsiTheme="majorHAnsi"/>
          <w:sz w:val="22"/>
          <w:szCs w:val="22"/>
        </w:rPr>
        <w:t>s</w:t>
      </w:r>
      <w:r w:rsidRPr="00BD7B5E">
        <w:rPr>
          <w:rFonts w:asciiTheme="majorHAnsi" w:hAnsiTheme="majorHAnsi"/>
          <w:sz w:val="22"/>
          <w:szCs w:val="22"/>
        </w:rPr>
        <w:t xml:space="preserve">, you may have a legal right to have your personal data rectified or erased, to object to its processing or to have its processing restricted. </w:t>
      </w:r>
    </w:p>
    <w:p w14:paraId="06A1CA1D" w14:textId="27804C55" w:rsidR="00526FA3" w:rsidRPr="00BD7B5E" w:rsidRDefault="00526FA3" w:rsidP="003D7F0D">
      <w:pPr>
        <w:pStyle w:val="Default"/>
        <w:jc w:val="both"/>
        <w:rPr>
          <w:rFonts w:asciiTheme="majorHAnsi" w:hAnsiTheme="majorHAnsi"/>
          <w:sz w:val="22"/>
          <w:szCs w:val="22"/>
        </w:rPr>
      </w:pPr>
      <w:r w:rsidRPr="00BD7B5E">
        <w:rPr>
          <w:rFonts w:asciiTheme="majorHAnsi" w:hAnsiTheme="majorHAnsi"/>
          <w:sz w:val="22"/>
          <w:szCs w:val="22"/>
        </w:rPr>
        <w:t>If we have relied on consent as a ground for processing, you may withdraw consent at any time – though if you do so that will not affect the lawfulness of what we have d</w:t>
      </w:r>
      <w:r w:rsidR="00781C90" w:rsidRPr="00BD7B5E">
        <w:rPr>
          <w:rFonts w:asciiTheme="majorHAnsi" w:hAnsiTheme="majorHAnsi"/>
          <w:sz w:val="22"/>
          <w:szCs w:val="22"/>
        </w:rPr>
        <w:t xml:space="preserve">one </w:t>
      </w:r>
      <w:r w:rsidR="00A025E3" w:rsidRPr="00BD7B5E">
        <w:rPr>
          <w:rFonts w:asciiTheme="majorHAnsi" w:hAnsiTheme="majorHAnsi"/>
          <w:sz w:val="22"/>
          <w:szCs w:val="22"/>
        </w:rPr>
        <w:t xml:space="preserve">with your data </w:t>
      </w:r>
      <w:r w:rsidR="00781C90" w:rsidRPr="00BD7B5E">
        <w:rPr>
          <w:rFonts w:asciiTheme="majorHAnsi" w:hAnsiTheme="majorHAnsi"/>
          <w:sz w:val="22"/>
          <w:szCs w:val="22"/>
        </w:rPr>
        <w:t>before you withdraw consent.</w:t>
      </w:r>
    </w:p>
    <w:p w14:paraId="27459C13" w14:textId="77777777" w:rsidR="00781C90" w:rsidRPr="00BD7B5E" w:rsidRDefault="00781C90" w:rsidP="003D7F0D">
      <w:pPr>
        <w:pStyle w:val="Default"/>
        <w:jc w:val="both"/>
        <w:rPr>
          <w:rFonts w:asciiTheme="majorHAnsi" w:hAnsiTheme="majorHAnsi"/>
          <w:sz w:val="22"/>
          <w:szCs w:val="22"/>
        </w:rPr>
      </w:pPr>
    </w:p>
    <w:p w14:paraId="513D45D6" w14:textId="56D310AE" w:rsidR="00781C90" w:rsidRPr="00BD7B5E" w:rsidRDefault="00FB1DEB" w:rsidP="003D7F0D">
      <w:pPr>
        <w:pStyle w:val="Default"/>
        <w:jc w:val="both"/>
        <w:rPr>
          <w:rFonts w:asciiTheme="majorHAnsi" w:hAnsiTheme="majorHAnsi"/>
          <w:b/>
          <w:bCs/>
          <w:sz w:val="22"/>
          <w:szCs w:val="22"/>
        </w:rPr>
      </w:pPr>
      <w:r w:rsidRPr="00BD7B5E">
        <w:rPr>
          <w:rFonts w:asciiTheme="majorHAnsi" w:hAnsiTheme="majorHAnsi"/>
          <w:b/>
          <w:bCs/>
          <w:sz w:val="22"/>
          <w:szCs w:val="22"/>
        </w:rPr>
        <w:t>11</w:t>
      </w:r>
      <w:r w:rsidR="00526FA3" w:rsidRPr="00BD7B5E">
        <w:rPr>
          <w:rFonts w:asciiTheme="majorHAnsi" w:hAnsiTheme="majorHAnsi"/>
          <w:b/>
          <w:bCs/>
          <w:sz w:val="22"/>
          <w:szCs w:val="22"/>
        </w:rPr>
        <w:t xml:space="preserve">. Complaints </w:t>
      </w:r>
    </w:p>
    <w:p w14:paraId="61C63493" w14:textId="77777777" w:rsidR="00781C90" w:rsidRPr="00BD7B5E" w:rsidRDefault="00526FA3" w:rsidP="003D7F0D">
      <w:pPr>
        <w:spacing w:before="100" w:beforeAutospacing="1" w:after="100" w:afterAutospacing="1"/>
        <w:jc w:val="both"/>
        <w:rPr>
          <w:rFonts w:asciiTheme="majorHAnsi" w:hAnsiTheme="majorHAnsi"/>
          <w:sz w:val="22"/>
          <w:szCs w:val="22"/>
        </w:rPr>
      </w:pPr>
      <w:r w:rsidRPr="00BD7B5E">
        <w:rPr>
          <w:rFonts w:asciiTheme="majorHAnsi" w:hAnsiTheme="majorHAnsi"/>
          <w:sz w:val="22"/>
          <w:szCs w:val="22"/>
        </w:rPr>
        <w:t xml:space="preserve">If you have complaints relating to our processing of your personal data, you should raise these with your key contact at the production in the first instance. </w:t>
      </w:r>
    </w:p>
    <w:p w14:paraId="40BFAC06" w14:textId="3D10B5BB" w:rsidR="00E7285F" w:rsidRPr="00BD7B5E" w:rsidRDefault="00526FA3" w:rsidP="00E92DB4">
      <w:pPr>
        <w:spacing w:before="100" w:beforeAutospacing="1" w:after="100" w:afterAutospacing="1"/>
        <w:jc w:val="both"/>
        <w:rPr>
          <w:rFonts w:asciiTheme="majorHAnsi" w:hAnsiTheme="majorHAnsi"/>
          <w:sz w:val="22"/>
          <w:szCs w:val="22"/>
        </w:rPr>
      </w:pPr>
      <w:r w:rsidRPr="00BD7B5E">
        <w:rPr>
          <w:rFonts w:asciiTheme="majorHAnsi" w:hAnsiTheme="majorHAnsi"/>
          <w:sz w:val="22"/>
          <w:szCs w:val="22"/>
        </w:rPr>
        <w:t>You may also raise complaints with your statutory regulator</w:t>
      </w:r>
      <w:r w:rsidR="00781C90" w:rsidRPr="00BD7B5E">
        <w:rPr>
          <w:rFonts w:asciiTheme="majorHAnsi" w:hAnsiTheme="majorHAnsi"/>
          <w:sz w:val="22"/>
          <w:szCs w:val="22"/>
        </w:rPr>
        <w:t xml:space="preserve">, which in the </w:t>
      </w:r>
      <w:proofErr w:type="gramStart"/>
      <w:r w:rsidR="00781C90" w:rsidRPr="00BD7B5E">
        <w:rPr>
          <w:rFonts w:asciiTheme="majorHAnsi" w:hAnsiTheme="majorHAnsi"/>
          <w:sz w:val="22"/>
          <w:szCs w:val="22"/>
        </w:rPr>
        <w:t>UK</w:t>
      </w:r>
      <w:r w:rsidR="00A025E3" w:rsidRPr="00BD7B5E">
        <w:rPr>
          <w:rFonts w:asciiTheme="majorHAnsi" w:hAnsiTheme="majorHAnsi"/>
          <w:sz w:val="22"/>
          <w:szCs w:val="22"/>
        </w:rPr>
        <w:t>,</w:t>
      </w:r>
      <w:proofErr w:type="gramEnd"/>
      <w:r w:rsidR="00781C90" w:rsidRPr="00BD7B5E">
        <w:rPr>
          <w:rFonts w:asciiTheme="majorHAnsi" w:hAnsiTheme="majorHAnsi"/>
          <w:sz w:val="22"/>
          <w:szCs w:val="22"/>
        </w:rPr>
        <w:t xml:space="preserve"> is the</w:t>
      </w:r>
      <w:r w:rsidR="00E92DB4" w:rsidRPr="00BD7B5E">
        <w:rPr>
          <w:rFonts w:asciiTheme="majorHAnsi" w:hAnsiTheme="majorHAnsi"/>
          <w:sz w:val="22"/>
          <w:szCs w:val="22"/>
        </w:rPr>
        <w:t xml:space="preserve"> Information Commissions Office.</w:t>
      </w:r>
    </w:p>
    <w:p w14:paraId="14373D72" w14:textId="77777777" w:rsidR="00E7285F" w:rsidRPr="00BD7B5E" w:rsidRDefault="00E7285F" w:rsidP="004D6A58">
      <w:pPr>
        <w:jc w:val="both"/>
        <w:rPr>
          <w:rFonts w:asciiTheme="majorHAnsi" w:hAnsiTheme="majorHAnsi"/>
          <w:b/>
          <w:bCs/>
          <w:sz w:val="22"/>
          <w:szCs w:val="22"/>
        </w:rPr>
      </w:pPr>
    </w:p>
    <w:p w14:paraId="263D067F" w14:textId="77777777" w:rsidR="00E7285F" w:rsidRPr="00BD7B5E" w:rsidRDefault="00E7285F" w:rsidP="004D6A58">
      <w:pPr>
        <w:jc w:val="both"/>
        <w:rPr>
          <w:rFonts w:asciiTheme="majorHAnsi" w:hAnsiTheme="majorHAnsi"/>
          <w:sz w:val="22"/>
          <w:szCs w:val="22"/>
        </w:rPr>
      </w:pPr>
    </w:p>
    <w:p w14:paraId="73F7899A" w14:textId="77777777" w:rsidR="00EC09C5" w:rsidRPr="00BD7B5E" w:rsidRDefault="00EC09C5" w:rsidP="004D6A58">
      <w:pPr>
        <w:jc w:val="both"/>
        <w:rPr>
          <w:rFonts w:asciiTheme="majorHAnsi" w:hAnsiTheme="majorHAnsi"/>
          <w:sz w:val="22"/>
          <w:szCs w:val="22"/>
        </w:rPr>
      </w:pPr>
    </w:p>
    <w:p w14:paraId="7A66BD92" w14:textId="77777777" w:rsidR="00EC09C5" w:rsidRPr="00BD7B5E" w:rsidRDefault="00EC09C5" w:rsidP="004D6A58">
      <w:pPr>
        <w:jc w:val="both"/>
        <w:rPr>
          <w:rFonts w:asciiTheme="majorHAnsi" w:hAnsiTheme="majorHAnsi"/>
          <w:sz w:val="22"/>
          <w:szCs w:val="22"/>
        </w:rPr>
      </w:pPr>
    </w:p>
    <w:p w14:paraId="0C36AF3E" w14:textId="77777777" w:rsidR="00383526" w:rsidRPr="00BD7B5E" w:rsidRDefault="00383526" w:rsidP="004D6A58">
      <w:pPr>
        <w:jc w:val="both"/>
        <w:rPr>
          <w:rFonts w:asciiTheme="majorHAnsi" w:hAnsiTheme="majorHAnsi"/>
          <w:sz w:val="22"/>
          <w:szCs w:val="22"/>
        </w:rPr>
      </w:pPr>
    </w:p>
    <w:p w14:paraId="28ED889C" w14:textId="77777777" w:rsidR="00383526" w:rsidRPr="00BD7B5E" w:rsidRDefault="00383526" w:rsidP="004D6A58">
      <w:pPr>
        <w:jc w:val="both"/>
        <w:rPr>
          <w:rFonts w:asciiTheme="majorHAnsi" w:hAnsiTheme="majorHAnsi"/>
          <w:sz w:val="22"/>
          <w:szCs w:val="22"/>
        </w:rPr>
      </w:pPr>
    </w:p>
    <w:p w14:paraId="52838824" w14:textId="29C0CA83" w:rsidR="00EC09C5" w:rsidRPr="00BD7B5E" w:rsidRDefault="00516E5A" w:rsidP="004D6A58">
      <w:pPr>
        <w:jc w:val="both"/>
        <w:rPr>
          <w:rFonts w:asciiTheme="majorHAnsi" w:hAnsiTheme="majorHAnsi"/>
          <w:sz w:val="22"/>
          <w:szCs w:val="22"/>
        </w:rPr>
      </w:pPr>
      <w:r w:rsidRPr="00BD7B5E">
        <w:rPr>
          <w:rFonts w:asciiTheme="majorHAnsi" w:hAnsiTheme="majorHAnsi"/>
          <w:sz w:val="22"/>
          <w:szCs w:val="22"/>
        </w:rPr>
        <w:t>Aug</w:t>
      </w:r>
      <w:r w:rsidR="00EC09C5" w:rsidRPr="00BD7B5E">
        <w:rPr>
          <w:rFonts w:asciiTheme="majorHAnsi" w:hAnsiTheme="majorHAnsi"/>
          <w:sz w:val="22"/>
          <w:szCs w:val="22"/>
        </w:rPr>
        <w:t xml:space="preserve"> 2018</w:t>
      </w:r>
    </w:p>
    <w:sectPr w:rsidR="00EC09C5" w:rsidRPr="00BD7B5E" w:rsidSect="009204FF">
      <w:footerReference w:type="even" r:id="rId9"/>
      <w:footerReference w:type="default" r:id="rId10"/>
      <w:pgSz w:w="11900" w:h="16840"/>
      <w:pgMar w:top="1440" w:right="1800" w:bottom="1440" w:left="1800"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ADB7C6" w16cid:durableId="1F30EC4C"/>
  <w16cid:commentId w16cid:paraId="344DB331" w16cid:durableId="1F30ED25"/>
  <w16cid:commentId w16cid:paraId="23D08512" w16cid:durableId="1F32714D"/>
  <w16cid:commentId w16cid:paraId="69D48BF0" w16cid:durableId="1F30ED55"/>
  <w16cid:commentId w16cid:paraId="602D6DD6" w16cid:durableId="1F32714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A662E" w14:textId="77777777" w:rsidR="00407213" w:rsidRDefault="00407213" w:rsidP="00356937">
      <w:r>
        <w:separator/>
      </w:r>
    </w:p>
  </w:endnote>
  <w:endnote w:type="continuationSeparator" w:id="0">
    <w:p w14:paraId="5114BAFA" w14:textId="77777777" w:rsidR="00407213" w:rsidRDefault="00407213" w:rsidP="00356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83E49" w14:textId="77777777" w:rsidR="00436B4A" w:rsidRDefault="00436B4A" w:rsidP="009204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8372D0" w14:textId="77777777" w:rsidR="00436B4A" w:rsidRDefault="00436B4A" w:rsidP="0035693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1D382" w14:textId="77777777" w:rsidR="00436B4A" w:rsidRDefault="00436B4A" w:rsidP="009204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1FBB">
      <w:rPr>
        <w:rStyle w:val="PageNumber"/>
        <w:noProof/>
      </w:rPr>
      <w:t>2</w:t>
    </w:r>
    <w:r>
      <w:rPr>
        <w:rStyle w:val="PageNumber"/>
      </w:rPr>
      <w:fldChar w:fldCharType="end"/>
    </w:r>
  </w:p>
  <w:p w14:paraId="348FEC87" w14:textId="77777777" w:rsidR="00436B4A" w:rsidRDefault="00436B4A" w:rsidP="0035693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51BCE" w14:textId="77777777" w:rsidR="00407213" w:rsidRDefault="00407213" w:rsidP="00356937">
      <w:r>
        <w:separator/>
      </w:r>
    </w:p>
  </w:footnote>
  <w:footnote w:type="continuationSeparator" w:id="0">
    <w:p w14:paraId="4E3D5D95" w14:textId="77777777" w:rsidR="00407213" w:rsidRDefault="00407213" w:rsidP="0035693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F696B"/>
    <w:multiLevelType w:val="hybridMultilevel"/>
    <w:tmpl w:val="FD52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4410F9"/>
    <w:multiLevelType w:val="multilevel"/>
    <w:tmpl w:val="9F64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E76D28"/>
    <w:multiLevelType w:val="hybridMultilevel"/>
    <w:tmpl w:val="AFB6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134D73"/>
    <w:multiLevelType w:val="multilevel"/>
    <w:tmpl w:val="EEA0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FA497B"/>
    <w:multiLevelType w:val="hybridMultilevel"/>
    <w:tmpl w:val="4CB05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CF6530"/>
    <w:multiLevelType w:val="hybridMultilevel"/>
    <w:tmpl w:val="B5D41982"/>
    <w:lvl w:ilvl="0" w:tplc="01E87232">
      <w:start w:val="1"/>
      <w:numFmt w:val="decimal"/>
      <w:lvlText w:val="%1."/>
      <w:lvlJc w:val="left"/>
      <w:pPr>
        <w:ind w:left="720" w:hanging="360"/>
      </w:pPr>
      <w:rPr>
        <w:rFonts w:ascii="Calibri" w:eastAsiaTheme="minorEastAsia"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7D04ED"/>
    <w:multiLevelType w:val="hybridMultilevel"/>
    <w:tmpl w:val="5772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171D8A"/>
    <w:multiLevelType w:val="hybridMultilevel"/>
    <w:tmpl w:val="CF34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B21712"/>
    <w:multiLevelType w:val="multilevel"/>
    <w:tmpl w:val="8CBE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3"/>
  </w:num>
  <w:num w:numId="4">
    <w:abstractNumId w:val="7"/>
  </w:num>
  <w:num w:numId="5">
    <w:abstractNumId w:val="2"/>
  </w:num>
  <w:num w:numId="6">
    <w:abstractNumId w:val="0"/>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42D"/>
    <w:rsid w:val="00036C64"/>
    <w:rsid w:val="000514A3"/>
    <w:rsid w:val="000761C6"/>
    <w:rsid w:val="000F4477"/>
    <w:rsid w:val="001076FB"/>
    <w:rsid w:val="0015492F"/>
    <w:rsid w:val="001A0727"/>
    <w:rsid w:val="001D1A34"/>
    <w:rsid w:val="001D6FE8"/>
    <w:rsid w:val="00211FC5"/>
    <w:rsid w:val="00235571"/>
    <w:rsid w:val="00261AE2"/>
    <w:rsid w:val="0026442D"/>
    <w:rsid w:val="0028083C"/>
    <w:rsid w:val="002F2A85"/>
    <w:rsid w:val="003120FD"/>
    <w:rsid w:val="0032629A"/>
    <w:rsid w:val="00340DD1"/>
    <w:rsid w:val="00356937"/>
    <w:rsid w:val="00383526"/>
    <w:rsid w:val="003A0735"/>
    <w:rsid w:val="003B0E84"/>
    <w:rsid w:val="003D0AAF"/>
    <w:rsid w:val="003D7F0D"/>
    <w:rsid w:val="00407213"/>
    <w:rsid w:val="00432583"/>
    <w:rsid w:val="00436B4A"/>
    <w:rsid w:val="00437671"/>
    <w:rsid w:val="00481CAB"/>
    <w:rsid w:val="004B602A"/>
    <w:rsid w:val="004D041E"/>
    <w:rsid w:val="004D6A58"/>
    <w:rsid w:val="00514E90"/>
    <w:rsid w:val="00516E5A"/>
    <w:rsid w:val="00522111"/>
    <w:rsid w:val="00526FA3"/>
    <w:rsid w:val="00533423"/>
    <w:rsid w:val="00571BAB"/>
    <w:rsid w:val="005B11C0"/>
    <w:rsid w:val="005B5432"/>
    <w:rsid w:val="00632F5F"/>
    <w:rsid w:val="006A2AA7"/>
    <w:rsid w:val="00751007"/>
    <w:rsid w:val="007524A5"/>
    <w:rsid w:val="00781C90"/>
    <w:rsid w:val="007F1FBB"/>
    <w:rsid w:val="00837479"/>
    <w:rsid w:val="00843110"/>
    <w:rsid w:val="00852863"/>
    <w:rsid w:val="00902DB7"/>
    <w:rsid w:val="009204FF"/>
    <w:rsid w:val="009567E7"/>
    <w:rsid w:val="009803D9"/>
    <w:rsid w:val="00A025E3"/>
    <w:rsid w:val="00A40A78"/>
    <w:rsid w:val="00AF0B84"/>
    <w:rsid w:val="00AF6793"/>
    <w:rsid w:val="00B615F3"/>
    <w:rsid w:val="00B9750A"/>
    <w:rsid w:val="00BD7B5E"/>
    <w:rsid w:val="00C534E9"/>
    <w:rsid w:val="00C71B66"/>
    <w:rsid w:val="00C84388"/>
    <w:rsid w:val="00C86FC5"/>
    <w:rsid w:val="00CB75DA"/>
    <w:rsid w:val="00CC1751"/>
    <w:rsid w:val="00CD4C57"/>
    <w:rsid w:val="00CD5ED4"/>
    <w:rsid w:val="00D20F6B"/>
    <w:rsid w:val="00DB68AB"/>
    <w:rsid w:val="00DE76B3"/>
    <w:rsid w:val="00E02233"/>
    <w:rsid w:val="00E7285F"/>
    <w:rsid w:val="00E75F17"/>
    <w:rsid w:val="00E92DB4"/>
    <w:rsid w:val="00EC09C5"/>
    <w:rsid w:val="00F148A6"/>
    <w:rsid w:val="00F81D59"/>
    <w:rsid w:val="00FA6D68"/>
    <w:rsid w:val="00FB1DEB"/>
    <w:rsid w:val="00FC110B"/>
    <w:rsid w:val="00FE7AA9"/>
    <w:rsid w:val="00FF6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76EA5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Heading1">
    <w:name w:val="heading 1"/>
    <w:basedOn w:val="Normal"/>
    <w:link w:val="Heading1Char"/>
    <w:uiPriority w:val="9"/>
    <w:qFormat/>
    <w:rsid w:val="0026442D"/>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26442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26442D"/>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unhideWhenUsed/>
    <w:qFormat/>
    <w:rsid w:val="00FF698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42D"/>
    <w:rPr>
      <w:b/>
      <w:bCs/>
      <w:kern w:val="36"/>
      <w:sz w:val="48"/>
      <w:szCs w:val="48"/>
      <w:lang w:val="en-GB" w:eastAsia="en-US"/>
    </w:rPr>
  </w:style>
  <w:style w:type="character" w:customStyle="1" w:styleId="Heading2Char">
    <w:name w:val="Heading 2 Char"/>
    <w:basedOn w:val="DefaultParagraphFont"/>
    <w:link w:val="Heading2"/>
    <w:uiPriority w:val="9"/>
    <w:rsid w:val="0026442D"/>
    <w:rPr>
      <w:b/>
      <w:bCs/>
      <w:sz w:val="36"/>
      <w:szCs w:val="36"/>
      <w:lang w:val="en-GB" w:eastAsia="en-US"/>
    </w:rPr>
  </w:style>
  <w:style w:type="character" w:customStyle="1" w:styleId="Heading3Char">
    <w:name w:val="Heading 3 Char"/>
    <w:basedOn w:val="DefaultParagraphFont"/>
    <w:link w:val="Heading3"/>
    <w:uiPriority w:val="9"/>
    <w:rsid w:val="0026442D"/>
    <w:rPr>
      <w:b/>
      <w:bCs/>
      <w:sz w:val="27"/>
      <w:szCs w:val="27"/>
      <w:lang w:val="en-GB" w:eastAsia="en-US"/>
    </w:rPr>
  </w:style>
  <w:style w:type="paragraph" w:styleId="NormalWeb">
    <w:name w:val="Normal (Web)"/>
    <w:basedOn w:val="Normal"/>
    <w:uiPriority w:val="99"/>
    <w:semiHidden/>
    <w:unhideWhenUsed/>
    <w:rsid w:val="0026442D"/>
    <w:pPr>
      <w:spacing w:before="100" w:beforeAutospacing="1" w:after="100" w:afterAutospacing="1"/>
    </w:pPr>
    <w:rPr>
      <w:sz w:val="20"/>
      <w:szCs w:val="20"/>
    </w:rPr>
  </w:style>
  <w:style w:type="character" w:styleId="Hyperlink">
    <w:name w:val="Hyperlink"/>
    <w:basedOn w:val="DefaultParagraphFont"/>
    <w:uiPriority w:val="99"/>
    <w:unhideWhenUsed/>
    <w:rsid w:val="0026442D"/>
    <w:rPr>
      <w:color w:val="0000FF"/>
      <w:u w:val="single"/>
    </w:rPr>
  </w:style>
  <w:style w:type="paragraph" w:styleId="Footer">
    <w:name w:val="footer"/>
    <w:basedOn w:val="Normal"/>
    <w:link w:val="FooterChar"/>
    <w:uiPriority w:val="99"/>
    <w:unhideWhenUsed/>
    <w:rsid w:val="00356937"/>
    <w:pPr>
      <w:tabs>
        <w:tab w:val="center" w:pos="4320"/>
        <w:tab w:val="right" w:pos="8640"/>
      </w:tabs>
    </w:pPr>
  </w:style>
  <w:style w:type="character" w:customStyle="1" w:styleId="FooterChar">
    <w:name w:val="Footer Char"/>
    <w:basedOn w:val="DefaultParagraphFont"/>
    <w:link w:val="Footer"/>
    <w:uiPriority w:val="99"/>
    <w:rsid w:val="00356937"/>
    <w:rPr>
      <w:sz w:val="24"/>
      <w:szCs w:val="24"/>
      <w:lang w:val="en-GB" w:eastAsia="en-US"/>
    </w:rPr>
  </w:style>
  <w:style w:type="character" w:styleId="PageNumber">
    <w:name w:val="page number"/>
    <w:basedOn w:val="DefaultParagraphFont"/>
    <w:uiPriority w:val="99"/>
    <w:semiHidden/>
    <w:unhideWhenUsed/>
    <w:rsid w:val="00356937"/>
  </w:style>
  <w:style w:type="character" w:styleId="Emphasis">
    <w:name w:val="Emphasis"/>
    <w:basedOn w:val="DefaultParagraphFont"/>
    <w:uiPriority w:val="20"/>
    <w:qFormat/>
    <w:rsid w:val="00B9750A"/>
    <w:rPr>
      <w:i/>
      <w:iCs/>
    </w:rPr>
  </w:style>
  <w:style w:type="paragraph" w:styleId="ListParagraph">
    <w:name w:val="List Paragraph"/>
    <w:basedOn w:val="Normal"/>
    <w:uiPriority w:val="34"/>
    <w:qFormat/>
    <w:rsid w:val="00B9750A"/>
    <w:pPr>
      <w:ind w:left="720"/>
      <w:contextualSpacing/>
    </w:pPr>
  </w:style>
  <w:style w:type="paragraph" w:customStyle="1" w:styleId="Default">
    <w:name w:val="Default"/>
    <w:rsid w:val="00E02233"/>
    <w:pPr>
      <w:widowControl w:val="0"/>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5B5432"/>
    <w:rPr>
      <w:sz w:val="16"/>
      <w:szCs w:val="16"/>
    </w:rPr>
  </w:style>
  <w:style w:type="paragraph" w:styleId="CommentText">
    <w:name w:val="annotation text"/>
    <w:basedOn w:val="Normal"/>
    <w:link w:val="CommentTextChar"/>
    <w:uiPriority w:val="99"/>
    <w:semiHidden/>
    <w:unhideWhenUsed/>
    <w:rsid w:val="005B5432"/>
    <w:rPr>
      <w:sz w:val="20"/>
      <w:szCs w:val="20"/>
    </w:rPr>
  </w:style>
  <w:style w:type="character" w:customStyle="1" w:styleId="CommentTextChar">
    <w:name w:val="Comment Text Char"/>
    <w:basedOn w:val="DefaultParagraphFont"/>
    <w:link w:val="CommentText"/>
    <w:uiPriority w:val="99"/>
    <w:semiHidden/>
    <w:rsid w:val="005B5432"/>
    <w:rPr>
      <w:lang w:val="en-GB" w:eastAsia="en-US"/>
    </w:rPr>
  </w:style>
  <w:style w:type="paragraph" w:styleId="CommentSubject">
    <w:name w:val="annotation subject"/>
    <w:basedOn w:val="CommentText"/>
    <w:next w:val="CommentText"/>
    <w:link w:val="CommentSubjectChar"/>
    <w:uiPriority w:val="99"/>
    <w:semiHidden/>
    <w:unhideWhenUsed/>
    <w:rsid w:val="005B5432"/>
    <w:rPr>
      <w:b/>
      <w:bCs/>
    </w:rPr>
  </w:style>
  <w:style w:type="character" w:customStyle="1" w:styleId="CommentSubjectChar">
    <w:name w:val="Comment Subject Char"/>
    <w:basedOn w:val="CommentTextChar"/>
    <w:link w:val="CommentSubject"/>
    <w:uiPriority w:val="99"/>
    <w:semiHidden/>
    <w:rsid w:val="005B5432"/>
    <w:rPr>
      <w:b/>
      <w:bCs/>
      <w:lang w:val="en-GB" w:eastAsia="en-US"/>
    </w:rPr>
  </w:style>
  <w:style w:type="paragraph" w:styleId="BalloonText">
    <w:name w:val="Balloon Text"/>
    <w:basedOn w:val="Normal"/>
    <w:link w:val="BalloonTextChar"/>
    <w:uiPriority w:val="99"/>
    <w:semiHidden/>
    <w:unhideWhenUsed/>
    <w:rsid w:val="005B5432"/>
    <w:rPr>
      <w:sz w:val="18"/>
      <w:szCs w:val="18"/>
    </w:rPr>
  </w:style>
  <w:style w:type="character" w:customStyle="1" w:styleId="BalloonTextChar">
    <w:name w:val="Balloon Text Char"/>
    <w:basedOn w:val="DefaultParagraphFont"/>
    <w:link w:val="BalloonText"/>
    <w:uiPriority w:val="99"/>
    <w:semiHidden/>
    <w:rsid w:val="005B5432"/>
    <w:rPr>
      <w:sz w:val="18"/>
      <w:szCs w:val="18"/>
      <w:lang w:val="en-GB" w:eastAsia="en-US"/>
    </w:rPr>
  </w:style>
  <w:style w:type="character" w:styleId="Strong">
    <w:name w:val="Strong"/>
    <w:basedOn w:val="DefaultParagraphFont"/>
    <w:uiPriority w:val="22"/>
    <w:qFormat/>
    <w:rsid w:val="00F81D59"/>
    <w:rPr>
      <w:b/>
      <w:bCs/>
    </w:rPr>
  </w:style>
  <w:style w:type="paragraph" w:styleId="Revision">
    <w:name w:val="Revision"/>
    <w:hidden/>
    <w:uiPriority w:val="99"/>
    <w:semiHidden/>
    <w:rsid w:val="00902DB7"/>
    <w:rPr>
      <w:sz w:val="24"/>
      <w:szCs w:val="24"/>
      <w:lang w:val="en-GB" w:eastAsia="en-US"/>
    </w:rPr>
  </w:style>
  <w:style w:type="character" w:customStyle="1" w:styleId="Heading5Char">
    <w:name w:val="Heading 5 Char"/>
    <w:basedOn w:val="DefaultParagraphFont"/>
    <w:link w:val="Heading5"/>
    <w:uiPriority w:val="9"/>
    <w:rsid w:val="00FF698C"/>
    <w:rPr>
      <w:rFonts w:asciiTheme="majorHAnsi" w:eastAsiaTheme="majorEastAsia" w:hAnsiTheme="majorHAnsi" w:cstheme="majorBidi"/>
      <w:color w:val="365F91" w:themeColor="accent1" w:themeShade="BF"/>
      <w:sz w:val="24"/>
      <w:szCs w:val="24"/>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Heading1">
    <w:name w:val="heading 1"/>
    <w:basedOn w:val="Normal"/>
    <w:link w:val="Heading1Char"/>
    <w:uiPriority w:val="9"/>
    <w:qFormat/>
    <w:rsid w:val="0026442D"/>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26442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26442D"/>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unhideWhenUsed/>
    <w:qFormat/>
    <w:rsid w:val="00FF698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42D"/>
    <w:rPr>
      <w:b/>
      <w:bCs/>
      <w:kern w:val="36"/>
      <w:sz w:val="48"/>
      <w:szCs w:val="48"/>
      <w:lang w:val="en-GB" w:eastAsia="en-US"/>
    </w:rPr>
  </w:style>
  <w:style w:type="character" w:customStyle="1" w:styleId="Heading2Char">
    <w:name w:val="Heading 2 Char"/>
    <w:basedOn w:val="DefaultParagraphFont"/>
    <w:link w:val="Heading2"/>
    <w:uiPriority w:val="9"/>
    <w:rsid w:val="0026442D"/>
    <w:rPr>
      <w:b/>
      <w:bCs/>
      <w:sz w:val="36"/>
      <w:szCs w:val="36"/>
      <w:lang w:val="en-GB" w:eastAsia="en-US"/>
    </w:rPr>
  </w:style>
  <w:style w:type="character" w:customStyle="1" w:styleId="Heading3Char">
    <w:name w:val="Heading 3 Char"/>
    <w:basedOn w:val="DefaultParagraphFont"/>
    <w:link w:val="Heading3"/>
    <w:uiPriority w:val="9"/>
    <w:rsid w:val="0026442D"/>
    <w:rPr>
      <w:b/>
      <w:bCs/>
      <w:sz w:val="27"/>
      <w:szCs w:val="27"/>
      <w:lang w:val="en-GB" w:eastAsia="en-US"/>
    </w:rPr>
  </w:style>
  <w:style w:type="paragraph" w:styleId="NormalWeb">
    <w:name w:val="Normal (Web)"/>
    <w:basedOn w:val="Normal"/>
    <w:uiPriority w:val="99"/>
    <w:semiHidden/>
    <w:unhideWhenUsed/>
    <w:rsid w:val="0026442D"/>
    <w:pPr>
      <w:spacing w:before="100" w:beforeAutospacing="1" w:after="100" w:afterAutospacing="1"/>
    </w:pPr>
    <w:rPr>
      <w:sz w:val="20"/>
      <w:szCs w:val="20"/>
    </w:rPr>
  </w:style>
  <w:style w:type="character" w:styleId="Hyperlink">
    <w:name w:val="Hyperlink"/>
    <w:basedOn w:val="DefaultParagraphFont"/>
    <w:uiPriority w:val="99"/>
    <w:unhideWhenUsed/>
    <w:rsid w:val="0026442D"/>
    <w:rPr>
      <w:color w:val="0000FF"/>
      <w:u w:val="single"/>
    </w:rPr>
  </w:style>
  <w:style w:type="paragraph" w:styleId="Footer">
    <w:name w:val="footer"/>
    <w:basedOn w:val="Normal"/>
    <w:link w:val="FooterChar"/>
    <w:uiPriority w:val="99"/>
    <w:unhideWhenUsed/>
    <w:rsid w:val="00356937"/>
    <w:pPr>
      <w:tabs>
        <w:tab w:val="center" w:pos="4320"/>
        <w:tab w:val="right" w:pos="8640"/>
      </w:tabs>
    </w:pPr>
  </w:style>
  <w:style w:type="character" w:customStyle="1" w:styleId="FooterChar">
    <w:name w:val="Footer Char"/>
    <w:basedOn w:val="DefaultParagraphFont"/>
    <w:link w:val="Footer"/>
    <w:uiPriority w:val="99"/>
    <w:rsid w:val="00356937"/>
    <w:rPr>
      <w:sz w:val="24"/>
      <w:szCs w:val="24"/>
      <w:lang w:val="en-GB" w:eastAsia="en-US"/>
    </w:rPr>
  </w:style>
  <w:style w:type="character" w:styleId="PageNumber">
    <w:name w:val="page number"/>
    <w:basedOn w:val="DefaultParagraphFont"/>
    <w:uiPriority w:val="99"/>
    <w:semiHidden/>
    <w:unhideWhenUsed/>
    <w:rsid w:val="00356937"/>
  </w:style>
  <w:style w:type="character" w:styleId="Emphasis">
    <w:name w:val="Emphasis"/>
    <w:basedOn w:val="DefaultParagraphFont"/>
    <w:uiPriority w:val="20"/>
    <w:qFormat/>
    <w:rsid w:val="00B9750A"/>
    <w:rPr>
      <w:i/>
      <w:iCs/>
    </w:rPr>
  </w:style>
  <w:style w:type="paragraph" w:styleId="ListParagraph">
    <w:name w:val="List Paragraph"/>
    <w:basedOn w:val="Normal"/>
    <w:uiPriority w:val="34"/>
    <w:qFormat/>
    <w:rsid w:val="00B9750A"/>
    <w:pPr>
      <w:ind w:left="720"/>
      <w:contextualSpacing/>
    </w:pPr>
  </w:style>
  <w:style w:type="paragraph" w:customStyle="1" w:styleId="Default">
    <w:name w:val="Default"/>
    <w:rsid w:val="00E02233"/>
    <w:pPr>
      <w:widowControl w:val="0"/>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5B5432"/>
    <w:rPr>
      <w:sz w:val="16"/>
      <w:szCs w:val="16"/>
    </w:rPr>
  </w:style>
  <w:style w:type="paragraph" w:styleId="CommentText">
    <w:name w:val="annotation text"/>
    <w:basedOn w:val="Normal"/>
    <w:link w:val="CommentTextChar"/>
    <w:uiPriority w:val="99"/>
    <w:semiHidden/>
    <w:unhideWhenUsed/>
    <w:rsid w:val="005B5432"/>
    <w:rPr>
      <w:sz w:val="20"/>
      <w:szCs w:val="20"/>
    </w:rPr>
  </w:style>
  <w:style w:type="character" w:customStyle="1" w:styleId="CommentTextChar">
    <w:name w:val="Comment Text Char"/>
    <w:basedOn w:val="DefaultParagraphFont"/>
    <w:link w:val="CommentText"/>
    <w:uiPriority w:val="99"/>
    <w:semiHidden/>
    <w:rsid w:val="005B5432"/>
    <w:rPr>
      <w:lang w:val="en-GB" w:eastAsia="en-US"/>
    </w:rPr>
  </w:style>
  <w:style w:type="paragraph" w:styleId="CommentSubject">
    <w:name w:val="annotation subject"/>
    <w:basedOn w:val="CommentText"/>
    <w:next w:val="CommentText"/>
    <w:link w:val="CommentSubjectChar"/>
    <w:uiPriority w:val="99"/>
    <w:semiHidden/>
    <w:unhideWhenUsed/>
    <w:rsid w:val="005B5432"/>
    <w:rPr>
      <w:b/>
      <w:bCs/>
    </w:rPr>
  </w:style>
  <w:style w:type="character" w:customStyle="1" w:styleId="CommentSubjectChar">
    <w:name w:val="Comment Subject Char"/>
    <w:basedOn w:val="CommentTextChar"/>
    <w:link w:val="CommentSubject"/>
    <w:uiPriority w:val="99"/>
    <w:semiHidden/>
    <w:rsid w:val="005B5432"/>
    <w:rPr>
      <w:b/>
      <w:bCs/>
      <w:lang w:val="en-GB" w:eastAsia="en-US"/>
    </w:rPr>
  </w:style>
  <w:style w:type="paragraph" w:styleId="BalloonText">
    <w:name w:val="Balloon Text"/>
    <w:basedOn w:val="Normal"/>
    <w:link w:val="BalloonTextChar"/>
    <w:uiPriority w:val="99"/>
    <w:semiHidden/>
    <w:unhideWhenUsed/>
    <w:rsid w:val="005B5432"/>
    <w:rPr>
      <w:sz w:val="18"/>
      <w:szCs w:val="18"/>
    </w:rPr>
  </w:style>
  <w:style w:type="character" w:customStyle="1" w:styleId="BalloonTextChar">
    <w:name w:val="Balloon Text Char"/>
    <w:basedOn w:val="DefaultParagraphFont"/>
    <w:link w:val="BalloonText"/>
    <w:uiPriority w:val="99"/>
    <w:semiHidden/>
    <w:rsid w:val="005B5432"/>
    <w:rPr>
      <w:sz w:val="18"/>
      <w:szCs w:val="18"/>
      <w:lang w:val="en-GB" w:eastAsia="en-US"/>
    </w:rPr>
  </w:style>
  <w:style w:type="character" w:styleId="Strong">
    <w:name w:val="Strong"/>
    <w:basedOn w:val="DefaultParagraphFont"/>
    <w:uiPriority w:val="22"/>
    <w:qFormat/>
    <w:rsid w:val="00F81D59"/>
    <w:rPr>
      <w:b/>
      <w:bCs/>
    </w:rPr>
  </w:style>
  <w:style w:type="paragraph" w:styleId="Revision">
    <w:name w:val="Revision"/>
    <w:hidden/>
    <w:uiPriority w:val="99"/>
    <w:semiHidden/>
    <w:rsid w:val="00902DB7"/>
    <w:rPr>
      <w:sz w:val="24"/>
      <w:szCs w:val="24"/>
      <w:lang w:val="en-GB" w:eastAsia="en-US"/>
    </w:rPr>
  </w:style>
  <w:style w:type="character" w:customStyle="1" w:styleId="Heading5Char">
    <w:name w:val="Heading 5 Char"/>
    <w:basedOn w:val="DefaultParagraphFont"/>
    <w:link w:val="Heading5"/>
    <w:uiPriority w:val="9"/>
    <w:rsid w:val="00FF698C"/>
    <w:rPr>
      <w:rFonts w:asciiTheme="majorHAnsi" w:eastAsiaTheme="majorEastAsia" w:hAnsiTheme="majorHAnsi" w:cstheme="majorBidi"/>
      <w:color w:val="365F91" w:themeColor="accent1" w:themeShade="B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170969">
      <w:bodyDiv w:val="1"/>
      <w:marLeft w:val="0"/>
      <w:marRight w:val="0"/>
      <w:marTop w:val="0"/>
      <w:marBottom w:val="0"/>
      <w:divBdr>
        <w:top w:val="none" w:sz="0" w:space="0" w:color="auto"/>
        <w:left w:val="none" w:sz="0" w:space="0" w:color="auto"/>
        <w:bottom w:val="none" w:sz="0" w:space="0" w:color="auto"/>
        <w:right w:val="none" w:sz="0" w:space="0" w:color="auto"/>
      </w:divBdr>
      <w:divsChild>
        <w:div w:id="1410226459">
          <w:marLeft w:val="0"/>
          <w:marRight w:val="0"/>
          <w:marTop w:val="0"/>
          <w:marBottom w:val="0"/>
          <w:divBdr>
            <w:top w:val="none" w:sz="0" w:space="0" w:color="auto"/>
            <w:left w:val="none" w:sz="0" w:space="0" w:color="auto"/>
            <w:bottom w:val="none" w:sz="0" w:space="0" w:color="auto"/>
            <w:right w:val="none" w:sz="0" w:space="0" w:color="auto"/>
          </w:divBdr>
          <w:divsChild>
            <w:div w:id="582419115">
              <w:marLeft w:val="0"/>
              <w:marRight w:val="0"/>
              <w:marTop w:val="0"/>
              <w:marBottom w:val="0"/>
              <w:divBdr>
                <w:top w:val="none" w:sz="0" w:space="0" w:color="auto"/>
                <w:left w:val="none" w:sz="0" w:space="0" w:color="auto"/>
                <w:bottom w:val="none" w:sz="0" w:space="0" w:color="auto"/>
                <w:right w:val="none" w:sz="0" w:space="0" w:color="auto"/>
              </w:divBdr>
              <w:divsChild>
                <w:div w:id="195011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449931">
      <w:bodyDiv w:val="1"/>
      <w:marLeft w:val="0"/>
      <w:marRight w:val="0"/>
      <w:marTop w:val="0"/>
      <w:marBottom w:val="0"/>
      <w:divBdr>
        <w:top w:val="none" w:sz="0" w:space="0" w:color="auto"/>
        <w:left w:val="none" w:sz="0" w:space="0" w:color="auto"/>
        <w:bottom w:val="none" w:sz="0" w:space="0" w:color="auto"/>
        <w:right w:val="none" w:sz="0" w:space="0" w:color="auto"/>
      </w:divBdr>
    </w:div>
    <w:div w:id="987326612">
      <w:bodyDiv w:val="1"/>
      <w:marLeft w:val="0"/>
      <w:marRight w:val="0"/>
      <w:marTop w:val="0"/>
      <w:marBottom w:val="0"/>
      <w:divBdr>
        <w:top w:val="none" w:sz="0" w:space="0" w:color="auto"/>
        <w:left w:val="none" w:sz="0" w:space="0" w:color="auto"/>
        <w:bottom w:val="none" w:sz="0" w:space="0" w:color="auto"/>
        <w:right w:val="none" w:sz="0" w:space="0" w:color="auto"/>
      </w:divBdr>
    </w:div>
    <w:div w:id="1855723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5"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2616</Words>
  <Characters>14913</Characters>
  <Application>Microsoft Macintosh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Armstrong</dc:creator>
  <cp:keywords/>
  <dc:description/>
  <cp:lastModifiedBy>Payback</cp:lastModifiedBy>
  <cp:revision>3</cp:revision>
  <cp:lastPrinted>2018-05-29T15:51:00Z</cp:lastPrinted>
  <dcterms:created xsi:type="dcterms:W3CDTF">2018-09-06T17:04:00Z</dcterms:created>
  <dcterms:modified xsi:type="dcterms:W3CDTF">2018-09-13T09:41:00Z</dcterms:modified>
</cp:coreProperties>
</file>